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6C856" w14:textId="77777777" w:rsidR="0094603E" w:rsidRPr="00A033AA" w:rsidRDefault="0094603E" w:rsidP="0036279B">
      <w:pPr>
        <w:wordWrap/>
        <w:adjustRightInd/>
      </w:pPr>
    </w:p>
    <w:p w14:paraId="6400532C"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7B83A735"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04B28F7F" w14:textId="77777777" w:rsidR="00D70547" w:rsidRPr="00A033AA" w:rsidRDefault="00D70547">
      <w:pPr>
        <w:wordWrap/>
        <w:adjustRightInd/>
        <w:rPr>
          <w:rFonts w:hAnsi="Times New Roman"/>
          <w:spacing w:val="2"/>
        </w:rPr>
      </w:pPr>
    </w:p>
    <w:p w14:paraId="5137BCB3" w14:textId="41AD2B4A" w:rsidR="008E4574" w:rsidRPr="00A033AA" w:rsidRDefault="00730D9A" w:rsidP="00525469">
      <w:pPr>
        <w:wordWrap/>
        <w:adjustRightInd/>
        <w:jc w:val="center"/>
      </w:pPr>
      <w:r w:rsidRPr="00A033AA">
        <w:rPr>
          <w:rFonts w:hint="eastAsia"/>
        </w:rPr>
        <w:t xml:space="preserve">　　　　　　　　　　　　　　　　　　　　</w:t>
      </w:r>
      <w:r w:rsidR="008E4574" w:rsidRPr="00A033AA">
        <w:rPr>
          <w:rFonts w:hint="eastAsia"/>
        </w:rPr>
        <w:t xml:space="preserve">作成日　　</w:t>
      </w:r>
      <w:r w:rsidR="00755426">
        <w:rPr>
          <w:rFonts w:hint="eastAsia"/>
        </w:rPr>
        <w:t>2025</w:t>
      </w:r>
      <w:r w:rsidR="008E4574" w:rsidRPr="00A033AA">
        <w:rPr>
          <w:rFonts w:hint="eastAsia"/>
        </w:rPr>
        <w:t>年</w:t>
      </w:r>
      <w:r w:rsidR="00755426">
        <w:rPr>
          <w:rFonts w:hint="eastAsia"/>
        </w:rPr>
        <w:t xml:space="preserve">　7月　 1</w:t>
      </w:r>
      <w:r w:rsidR="008E4574" w:rsidRPr="00A033AA">
        <w:rPr>
          <w:rFonts w:hint="eastAsia"/>
        </w:rPr>
        <w:t>日</w:t>
      </w:r>
    </w:p>
    <w:p w14:paraId="0FA6D7EE" w14:textId="3F42CA84" w:rsidR="00755426" w:rsidRPr="00A033AA" w:rsidRDefault="00992FAE" w:rsidP="00755426">
      <w:pPr>
        <w:wordWrap/>
        <w:adjustRightInd/>
      </w:pPr>
      <w:r w:rsidRPr="00A033AA">
        <w:rPr>
          <w:rFonts w:hint="eastAsia"/>
        </w:rPr>
        <w:t xml:space="preserve">　　　　　　</w:t>
      </w:r>
      <w:r w:rsidR="00CB4C08" w:rsidRPr="00A033AA">
        <w:rPr>
          <w:rFonts w:hint="eastAsia"/>
        </w:rPr>
        <w:t xml:space="preserve">　　　　　　　　　</w:t>
      </w:r>
      <w:r w:rsidR="00755426">
        <w:tab/>
      </w:r>
      <w:r w:rsidR="00755426">
        <w:tab/>
      </w:r>
      <w:r w:rsidR="00755426">
        <w:tab/>
      </w:r>
      <w:r w:rsidR="00755426" w:rsidRPr="00A033AA">
        <w:rPr>
          <w:rFonts w:hint="eastAsia"/>
        </w:rPr>
        <w:t xml:space="preserve">登録番号　</w:t>
      </w:r>
      <w:r w:rsidR="00755426">
        <w:rPr>
          <w:rFonts w:hint="eastAsia"/>
        </w:rPr>
        <w:t>相27（2）004</w:t>
      </w:r>
      <w:r w:rsidR="00755426" w:rsidRPr="00A033AA">
        <w:rPr>
          <w:rFonts w:hint="eastAsia"/>
        </w:rPr>
        <w:t xml:space="preserve">　　　</w:t>
      </w:r>
    </w:p>
    <w:p w14:paraId="0A4F5297" w14:textId="4302887A" w:rsidR="00992FAE" w:rsidRPr="00A033AA" w:rsidRDefault="00755426" w:rsidP="00755426">
      <w:pPr>
        <w:wordWrap/>
        <w:adjustRightInd/>
        <w:jc w:val="center"/>
      </w:pPr>
      <w:r w:rsidRPr="00A033AA">
        <w:rPr>
          <w:rFonts w:hint="eastAsia"/>
        </w:rPr>
        <w:t xml:space="preserve">　　　　　　　　　　　　　</w:t>
      </w:r>
      <w:r>
        <w:rPr>
          <w:rFonts w:hint="eastAsia"/>
        </w:rPr>
        <w:t xml:space="preserve">　　　　　　　　　　</w:t>
      </w:r>
      <w:r>
        <w:tab/>
      </w:r>
      <w:r w:rsidRPr="00A033AA">
        <w:rPr>
          <w:rFonts w:hint="eastAsia"/>
        </w:rPr>
        <w:t xml:space="preserve">施設名　　</w:t>
      </w:r>
      <w:r>
        <w:rPr>
          <w:rFonts w:hint="eastAsia"/>
        </w:rPr>
        <w:t>フレイグラントオリーブナナ</w:t>
      </w:r>
      <w:r w:rsidRPr="00A033AA">
        <w:rPr>
          <w:rFonts w:hint="eastAsia"/>
        </w:rPr>
        <w:t xml:space="preserve">　</w:t>
      </w:r>
      <w:r w:rsidR="00CB4C08" w:rsidRPr="00A033AA">
        <w:rPr>
          <w:rFonts w:hint="eastAsia"/>
        </w:rPr>
        <w:t xml:space="preserve">　　</w:t>
      </w:r>
    </w:p>
    <w:p w14:paraId="202032CA" w14:textId="77777777" w:rsidR="000A0BAD" w:rsidRPr="00A033AA" w:rsidRDefault="00EE74A8">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7D1F2D" w:rsidRPr="00A033AA" w14:paraId="0EF0C29E"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E493140"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 設 年 月 日</w:t>
            </w:r>
          </w:p>
        </w:tc>
        <w:tc>
          <w:tcPr>
            <w:tcW w:w="6429" w:type="dxa"/>
            <w:tcBorders>
              <w:top w:val="single" w:sz="4" w:space="0" w:color="auto"/>
              <w:left w:val="single" w:sz="4" w:space="0" w:color="auto"/>
              <w:bottom w:val="single" w:sz="4" w:space="0" w:color="auto"/>
              <w:right w:val="single" w:sz="4" w:space="0" w:color="auto"/>
            </w:tcBorders>
          </w:tcPr>
          <w:p w14:paraId="28F30AC4" w14:textId="0E19832A"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4A53E2">
              <w:rPr>
                <w:rFonts w:hint="eastAsia"/>
              </w:rPr>
              <w:t xml:space="preserve">　</w:t>
            </w:r>
            <w:r w:rsidRPr="004A53E2">
              <w:t>2017年　　4月　　1日</w:t>
            </w:r>
          </w:p>
        </w:tc>
      </w:tr>
      <w:tr w:rsidR="007D1F2D" w:rsidRPr="00A033AA" w14:paraId="26E4F8B7"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566F0D4"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tcPr>
          <w:p w14:paraId="1931CF28" w14:textId="7B9A97D6"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4A53E2">
              <w:rPr>
                <w:rFonts w:hint="eastAsia"/>
              </w:rPr>
              <w:t xml:space="preserve">　フレイグラントオリーブナナ</w:t>
            </w:r>
          </w:p>
        </w:tc>
      </w:tr>
      <w:tr w:rsidR="007D1F2D" w:rsidRPr="00A033AA" w14:paraId="279BA9F8"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39264D63"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tcPr>
          <w:p w14:paraId="0D739EB1" w14:textId="74BFE0A7"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4A53E2">
              <w:rPr>
                <w:rFonts w:hint="eastAsia"/>
              </w:rPr>
              <w:t xml:space="preserve">　相模原市南区鵜野森</w:t>
            </w:r>
            <w:r w:rsidRPr="004A53E2">
              <w:t>1-16-15</w:t>
            </w:r>
          </w:p>
        </w:tc>
      </w:tr>
      <w:tr w:rsidR="007D1F2D" w:rsidRPr="00A033AA" w14:paraId="769A6E0F"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19D45561" w14:textId="77777777" w:rsidR="007D1F2D" w:rsidRPr="003C5E93" w:rsidRDefault="007D1F2D" w:rsidP="007D1F2D">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tcPr>
          <w:p w14:paraId="01DC2C41" w14:textId="001A66E0" w:rsidR="007D1F2D" w:rsidRPr="00A033AA" w:rsidRDefault="007D1F2D" w:rsidP="007D1F2D">
            <w:pPr>
              <w:wordWrap/>
              <w:adjustRightInd/>
              <w:rPr>
                <w:rFonts w:asciiTheme="majorEastAsia" w:eastAsiaTheme="majorEastAsia" w:hAnsiTheme="majorEastAsia"/>
              </w:rPr>
            </w:pPr>
            <w:r w:rsidRPr="004A53E2">
              <w:rPr>
                <w:rFonts w:hint="eastAsia"/>
              </w:rPr>
              <w:t xml:space="preserve">　</w:t>
            </w:r>
          </w:p>
        </w:tc>
      </w:tr>
      <w:tr w:rsidR="007D1F2D" w:rsidRPr="00A033AA" w14:paraId="78B2DFFB"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1D7D3B5A" w14:textId="77777777" w:rsidR="007D1F2D" w:rsidRPr="003C5E93" w:rsidRDefault="007D1F2D" w:rsidP="007D1F2D">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tcPr>
          <w:p w14:paraId="685AA683" w14:textId="0FE94AC3" w:rsidR="007D1F2D" w:rsidRPr="00A033AA" w:rsidRDefault="007D1F2D" w:rsidP="007D1F2D">
            <w:pPr>
              <w:wordWrap/>
              <w:adjustRightInd/>
              <w:rPr>
                <w:rFonts w:asciiTheme="majorEastAsia" w:eastAsiaTheme="majorEastAsia" w:hAnsiTheme="majorEastAsia"/>
              </w:rPr>
            </w:pPr>
            <w:r w:rsidRPr="004A53E2">
              <w:rPr>
                <w:rFonts w:hint="eastAsia"/>
              </w:rPr>
              <w:t xml:space="preserve">　</w:t>
            </w:r>
            <w:r w:rsidRPr="004A53E2">
              <w:t>042-714-8472　／　042-714-8474</w:t>
            </w:r>
          </w:p>
        </w:tc>
      </w:tr>
      <w:tr w:rsidR="007D1F2D" w:rsidRPr="00A033AA" w14:paraId="6D7047A7"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1478BB6" w14:textId="77777777" w:rsidR="007D1F2D" w:rsidRPr="003C5E93" w:rsidRDefault="007D1F2D" w:rsidP="007D1F2D">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tcPr>
          <w:p w14:paraId="30C76B68" w14:textId="03E5D4D7" w:rsidR="007D1F2D" w:rsidRPr="00A033AA" w:rsidRDefault="007D1F2D" w:rsidP="007D1F2D">
            <w:pPr>
              <w:wordWrap/>
              <w:adjustRightInd/>
              <w:rPr>
                <w:rFonts w:asciiTheme="majorEastAsia" w:eastAsiaTheme="majorEastAsia" w:hAnsiTheme="majorEastAsia"/>
              </w:rPr>
            </w:pPr>
            <w:r w:rsidRPr="004A53E2">
              <w:rPr>
                <w:rFonts w:hint="eastAsia"/>
              </w:rPr>
              <w:t xml:space="preserve">　</w:t>
            </w:r>
            <w:r w:rsidRPr="004A53E2">
              <w:t>nana-fo@sosaykai.org</w:t>
            </w:r>
          </w:p>
        </w:tc>
      </w:tr>
      <w:tr w:rsidR="007D1F2D" w:rsidRPr="00A033AA" w14:paraId="645BA7DF" w14:textId="77777777" w:rsidTr="008E5900">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779B2F7" w14:textId="77777777" w:rsidR="007D1F2D" w:rsidRPr="003C5E93" w:rsidRDefault="007D1F2D" w:rsidP="007D1F2D">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tcPr>
          <w:p w14:paraId="62D36F24" w14:textId="03C99D61" w:rsidR="007D1F2D" w:rsidRPr="00A033AA" w:rsidRDefault="007D1F2D" w:rsidP="007D1F2D">
            <w:pPr>
              <w:wordWrap/>
              <w:adjustRightInd/>
              <w:ind w:firstLineChars="100" w:firstLine="212"/>
              <w:rPr>
                <w:rFonts w:asciiTheme="majorEastAsia" w:eastAsiaTheme="majorEastAsia" w:hAnsiTheme="majorEastAsia"/>
              </w:rPr>
            </w:pPr>
            <w:r w:rsidRPr="004A53E2">
              <w:t>http://sosaykai.org/fragrantolive-nana/</w:t>
            </w:r>
          </w:p>
        </w:tc>
      </w:tr>
    </w:tbl>
    <w:p w14:paraId="2B43F027"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6860CF59" w14:textId="77777777" w:rsidR="00EE74A8" w:rsidRPr="00A033AA" w:rsidRDefault="00EE74A8" w:rsidP="002D37F4">
      <w:pPr>
        <w:wordWrap/>
        <w:adjustRightInd/>
        <w:rPr>
          <w:rFonts w:asciiTheme="majorEastAsia" w:eastAsiaTheme="majorEastAsia" w:hAnsiTheme="majorEastAsia"/>
        </w:rPr>
      </w:pPr>
    </w:p>
    <w:p w14:paraId="64FF7899"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7D1F2D" w:rsidRPr="00A033AA" w14:paraId="512A2573" w14:textId="77777777" w:rsidTr="008A6FFC">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37C27BAB"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tcPr>
          <w:p w14:paraId="3B0F3327" w14:textId="4CC46E1B" w:rsidR="007D1F2D" w:rsidRPr="00A033AA" w:rsidRDefault="007D1F2D" w:rsidP="007D1F2D">
            <w:pPr>
              <w:kinsoku w:val="0"/>
              <w:wordWrap/>
              <w:overflowPunct w:val="0"/>
              <w:autoSpaceDE w:val="0"/>
              <w:autoSpaceDN w:val="0"/>
              <w:rPr>
                <w:rFonts w:asciiTheme="minorEastAsia" w:eastAsiaTheme="minorEastAsia" w:hAnsiTheme="minorEastAsia"/>
                <w:sz w:val="24"/>
                <w:szCs w:val="24"/>
              </w:rPr>
            </w:pPr>
            <w:r w:rsidRPr="002E6EF0">
              <w:t xml:space="preserve"> </w:t>
            </w:r>
            <w:r w:rsidR="003B6215">
              <w:rPr>
                <w:rFonts w:hint="eastAsia"/>
              </w:rPr>
              <w:t xml:space="preserve"> </w:t>
            </w:r>
            <w:r w:rsidRPr="002E6EF0">
              <w:t>042-767-8032</w:t>
            </w:r>
          </w:p>
        </w:tc>
      </w:tr>
      <w:tr w:rsidR="007D1F2D" w:rsidRPr="00A033AA" w14:paraId="206223B8" w14:textId="77777777" w:rsidTr="008A6FFC">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58EB9527"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tcPr>
          <w:p w14:paraId="60C5D3FB" w14:textId="26C0D0EF"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2E6EF0">
              <w:t xml:space="preserve"> </w:t>
            </w:r>
            <w:r w:rsidR="003B6215">
              <w:rPr>
                <w:rFonts w:hint="eastAsia"/>
              </w:rPr>
              <w:t xml:space="preserve"> </w:t>
            </w:r>
            <w:r w:rsidRPr="002E6EF0">
              <w:t>http://sosaykai.org/</w:t>
            </w:r>
          </w:p>
        </w:tc>
      </w:tr>
      <w:tr w:rsidR="007D1F2D" w:rsidRPr="00A033AA" w14:paraId="21265134" w14:textId="77777777" w:rsidTr="008A6FFC">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70011405"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tcPr>
          <w:p w14:paraId="7469FD46" w14:textId="74276A28"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2E6EF0">
              <w:rPr>
                <w:rFonts w:hint="eastAsia"/>
              </w:rPr>
              <w:t xml:space="preserve">　</w:t>
            </w:r>
            <w:r w:rsidRPr="002E6EF0">
              <w:t>2,379,625,013円</w:t>
            </w:r>
          </w:p>
        </w:tc>
      </w:tr>
      <w:tr w:rsidR="007D1F2D" w:rsidRPr="00A033AA" w14:paraId="6AA69CA9" w14:textId="77777777" w:rsidTr="008A6FFC">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56060B96"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※2</w:t>
            </w:r>
          </w:p>
        </w:tc>
        <w:tc>
          <w:tcPr>
            <w:tcW w:w="6373" w:type="dxa"/>
            <w:tcBorders>
              <w:top w:val="single" w:sz="4" w:space="0" w:color="auto"/>
              <w:left w:val="single" w:sz="4" w:space="0" w:color="auto"/>
              <w:bottom w:val="single" w:sz="4" w:space="0" w:color="auto"/>
              <w:right w:val="single" w:sz="4" w:space="0" w:color="auto"/>
            </w:tcBorders>
          </w:tcPr>
          <w:p w14:paraId="40F74F36" w14:textId="27208169"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2E6EF0">
              <w:rPr>
                <w:rFonts w:hint="eastAsia"/>
              </w:rPr>
              <w:t xml:space="preserve">　大久保祐次　</w:t>
            </w:r>
            <w:r w:rsidRPr="002E6EF0">
              <w:t>100％</w:t>
            </w:r>
          </w:p>
        </w:tc>
      </w:tr>
      <w:tr w:rsidR="007D1F2D" w:rsidRPr="00A033AA" w14:paraId="4D5844CC" w14:textId="77777777" w:rsidTr="008A6FFC">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14D4FBA1"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 立 年 月 日</w:t>
            </w:r>
          </w:p>
        </w:tc>
        <w:tc>
          <w:tcPr>
            <w:tcW w:w="6373" w:type="dxa"/>
            <w:tcBorders>
              <w:top w:val="single" w:sz="4" w:space="0" w:color="auto"/>
              <w:left w:val="single" w:sz="4" w:space="0" w:color="auto"/>
              <w:bottom w:val="single" w:sz="4" w:space="0" w:color="auto"/>
              <w:right w:val="single" w:sz="4" w:space="0" w:color="auto"/>
            </w:tcBorders>
          </w:tcPr>
          <w:p w14:paraId="49C6091C" w14:textId="26222580" w:rsidR="007D1F2D" w:rsidRPr="00A033AA" w:rsidRDefault="007D1F2D" w:rsidP="007D1F2D">
            <w:pPr>
              <w:kinsoku w:val="0"/>
              <w:wordWrap/>
              <w:overflowPunct w:val="0"/>
              <w:autoSpaceDE w:val="0"/>
              <w:autoSpaceDN w:val="0"/>
              <w:jc w:val="left"/>
              <w:rPr>
                <w:rFonts w:asciiTheme="minorEastAsia" w:eastAsiaTheme="minorEastAsia" w:hAnsiTheme="minorEastAsia"/>
              </w:rPr>
            </w:pPr>
            <w:r w:rsidRPr="002E6EF0">
              <w:rPr>
                <w:rFonts w:hint="eastAsia"/>
              </w:rPr>
              <w:t xml:space="preserve">　平成</w:t>
            </w:r>
            <w:r w:rsidRPr="002E6EF0">
              <w:t>9年　11月　　25日</w:t>
            </w:r>
          </w:p>
        </w:tc>
      </w:tr>
      <w:tr w:rsidR="007D1F2D" w:rsidRPr="00A033AA" w14:paraId="2813179C" w14:textId="77777777" w:rsidTr="008A6FFC">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4E5426D7"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※３</w:t>
            </w:r>
          </w:p>
        </w:tc>
        <w:tc>
          <w:tcPr>
            <w:tcW w:w="6373" w:type="dxa"/>
            <w:tcBorders>
              <w:top w:val="single" w:sz="4" w:space="0" w:color="auto"/>
              <w:left w:val="single" w:sz="4" w:space="0" w:color="auto"/>
              <w:bottom w:val="single" w:sz="4" w:space="0" w:color="auto"/>
              <w:right w:val="single" w:sz="4" w:space="0" w:color="auto"/>
            </w:tcBorders>
          </w:tcPr>
          <w:p w14:paraId="0D62F30E" w14:textId="79F392A9" w:rsidR="007D1F2D" w:rsidRPr="000D2F2F" w:rsidRDefault="007D1F2D" w:rsidP="007D1F2D">
            <w:pPr>
              <w:kinsoku w:val="0"/>
              <w:wordWrap/>
              <w:overflowPunct w:val="0"/>
              <w:autoSpaceDE w:val="0"/>
              <w:autoSpaceDN w:val="0"/>
              <w:jc w:val="left"/>
              <w:rPr>
                <w:rFonts w:asciiTheme="minorEastAsia" w:eastAsiaTheme="minorEastAsia" w:hAnsiTheme="minorEastAsia"/>
                <w:color w:val="000000" w:themeColor="text1"/>
                <w:sz w:val="24"/>
                <w:szCs w:val="24"/>
              </w:rPr>
            </w:pPr>
            <w:r w:rsidRPr="000D2F2F">
              <w:rPr>
                <w:color w:val="000000" w:themeColor="text1"/>
              </w:rPr>
              <w:t>(収益)</w:t>
            </w:r>
            <w:r w:rsidR="00B50457">
              <w:rPr>
                <w:rFonts w:hint="eastAsia"/>
                <w:color w:val="000000" w:themeColor="text1"/>
              </w:rPr>
              <w:t>53,856,596</w:t>
            </w:r>
            <w:r w:rsidRPr="000D2F2F">
              <w:rPr>
                <w:color w:val="000000" w:themeColor="text1"/>
              </w:rPr>
              <w:t>円　(費用)</w:t>
            </w:r>
            <w:r w:rsidR="00B50457">
              <w:rPr>
                <w:rFonts w:hint="eastAsia"/>
                <w:color w:val="000000" w:themeColor="text1"/>
              </w:rPr>
              <w:t>39,024,340</w:t>
            </w:r>
            <w:r w:rsidRPr="000D2F2F">
              <w:rPr>
                <w:color w:val="000000" w:themeColor="text1"/>
              </w:rPr>
              <w:t>円　(損益)</w:t>
            </w:r>
            <w:r w:rsidR="00B50457">
              <w:rPr>
                <w:rFonts w:hint="eastAsia"/>
                <w:color w:val="000000" w:themeColor="text1"/>
              </w:rPr>
              <w:t>14,832,256</w:t>
            </w:r>
            <w:r w:rsidRPr="000D2F2F">
              <w:rPr>
                <w:color w:val="000000" w:themeColor="text1"/>
              </w:rPr>
              <w:t>円</w:t>
            </w:r>
          </w:p>
        </w:tc>
      </w:tr>
      <w:tr w:rsidR="007D1F2D" w:rsidRPr="00A033AA" w14:paraId="179E0871" w14:textId="77777777" w:rsidTr="008A6FFC">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F7D85FF"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tcPr>
          <w:p w14:paraId="0D8A8F09" w14:textId="6BFF1C11" w:rsidR="007D1F2D" w:rsidRPr="00A033AA" w:rsidRDefault="007D1F2D" w:rsidP="007D1F2D">
            <w:pPr>
              <w:kinsoku w:val="0"/>
              <w:wordWrap/>
              <w:overflowPunct w:val="0"/>
              <w:autoSpaceDE w:val="0"/>
              <w:autoSpaceDN w:val="0"/>
              <w:jc w:val="left"/>
              <w:rPr>
                <w:rFonts w:asciiTheme="minorEastAsia" w:eastAsiaTheme="minorEastAsia" w:hAnsiTheme="minorEastAsia"/>
              </w:rPr>
            </w:pPr>
            <w:r w:rsidRPr="002E6EF0">
              <w:rPr>
                <w:rFonts w:hint="eastAsia"/>
              </w:rPr>
              <w:t xml:space="preserve">　なし</w:t>
            </w:r>
            <w:r w:rsidRPr="002E6EF0">
              <w:t xml:space="preserve"> ・</w:t>
            </w:r>
            <w:r w:rsidRPr="007D1F2D">
              <w:rPr>
                <w:strike/>
              </w:rPr>
              <w:t xml:space="preserve"> あり</w:t>
            </w:r>
            <w:r w:rsidRPr="002E6EF0">
              <w:t>（　　　　　　　）</w:t>
            </w:r>
          </w:p>
        </w:tc>
      </w:tr>
      <w:tr w:rsidR="007D1F2D" w:rsidRPr="00A033AA" w14:paraId="7911C9D9" w14:textId="77777777" w:rsidTr="008A6FFC">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24B6850F" w14:textId="77777777" w:rsidR="007D1F2D" w:rsidRPr="00A033AA" w:rsidRDefault="007D1F2D" w:rsidP="007D1F2D">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tcPr>
          <w:p w14:paraId="091B5829" w14:textId="34E4B502" w:rsidR="007D1F2D" w:rsidRPr="00A033AA" w:rsidRDefault="007D1F2D" w:rsidP="007D1F2D">
            <w:pPr>
              <w:kinsoku w:val="0"/>
              <w:wordWrap/>
              <w:overflowPunct w:val="0"/>
              <w:autoSpaceDE w:val="0"/>
              <w:autoSpaceDN w:val="0"/>
              <w:jc w:val="left"/>
              <w:rPr>
                <w:rFonts w:asciiTheme="minorEastAsia" w:eastAsiaTheme="minorEastAsia" w:hAnsiTheme="minorEastAsia"/>
                <w:sz w:val="24"/>
                <w:szCs w:val="24"/>
              </w:rPr>
            </w:pPr>
            <w:r w:rsidRPr="002E6EF0">
              <w:rPr>
                <w:rFonts w:hint="eastAsia"/>
              </w:rPr>
              <w:t xml:space="preserve">　高齢者福祉事業、児童福祉事業</w:t>
            </w:r>
          </w:p>
        </w:tc>
      </w:tr>
    </w:tbl>
    <w:p w14:paraId="3A798970" w14:textId="77777777" w:rsidR="00525469" w:rsidRPr="00A033AA" w:rsidRDefault="00BE6868" w:rsidP="00554AD3">
      <w:pPr>
        <w:wordWrap/>
        <w:adjustRightInd/>
        <w:ind w:leftChars="102" w:left="640" w:right="-144"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639A4E0D"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31B123B0" w14:textId="77777777" w:rsidR="00B135C9" w:rsidRPr="00A033AA" w:rsidRDefault="00B135C9" w:rsidP="00B135C9">
      <w:pPr>
        <w:wordWrap/>
        <w:adjustRightInd/>
        <w:rPr>
          <w:rFonts w:asciiTheme="majorEastAsia" w:eastAsiaTheme="majorEastAsia" w:hAnsiTheme="majorEastAsia"/>
        </w:rPr>
      </w:pPr>
    </w:p>
    <w:p w14:paraId="73B2DE0B"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3D412A" w:rsidRPr="00A033AA" w14:paraId="744614CB" w14:textId="77777777" w:rsidTr="00F328FD">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2FFD344C" w14:textId="77777777" w:rsidR="003D412A" w:rsidRPr="00A033AA" w:rsidRDefault="003D412A" w:rsidP="003D412A">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tcPr>
          <w:p w14:paraId="1FCC1B75" w14:textId="1DF97D72" w:rsidR="003D412A" w:rsidRPr="00A033AA" w:rsidRDefault="003D412A" w:rsidP="003B6215">
            <w:pPr>
              <w:kinsoku w:val="0"/>
              <w:wordWrap/>
              <w:overflowPunct w:val="0"/>
              <w:autoSpaceDE w:val="0"/>
              <w:autoSpaceDN w:val="0"/>
              <w:jc w:val="left"/>
              <w:rPr>
                <w:rFonts w:asciiTheme="minorEastAsia" w:eastAsiaTheme="minorEastAsia" w:hAnsiTheme="minorEastAsia"/>
                <w:sz w:val="24"/>
                <w:szCs w:val="24"/>
              </w:rPr>
            </w:pPr>
            <w:r w:rsidRPr="005357A2">
              <w:rPr>
                <w:rFonts w:hint="eastAsia"/>
              </w:rPr>
              <w:t xml:space="preserve">　</w:t>
            </w:r>
            <w:r w:rsidRPr="005357A2">
              <w:t>042-767-8032</w:t>
            </w:r>
          </w:p>
        </w:tc>
      </w:tr>
      <w:tr w:rsidR="003D412A" w:rsidRPr="00A033AA" w14:paraId="551074EF" w14:textId="77777777" w:rsidTr="00F328FD">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3F989FEA" w14:textId="77777777" w:rsidR="003D412A" w:rsidRPr="00A033AA" w:rsidRDefault="003D412A" w:rsidP="003D412A">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tcPr>
          <w:p w14:paraId="5D3BAAB3" w14:textId="074E4EBE" w:rsidR="003D412A" w:rsidRPr="00A033AA" w:rsidRDefault="003D412A" w:rsidP="003B6215">
            <w:pPr>
              <w:kinsoku w:val="0"/>
              <w:wordWrap/>
              <w:overflowPunct w:val="0"/>
              <w:autoSpaceDE w:val="0"/>
              <w:autoSpaceDN w:val="0"/>
              <w:jc w:val="left"/>
              <w:rPr>
                <w:rFonts w:asciiTheme="minorEastAsia" w:eastAsiaTheme="minorEastAsia" w:hAnsiTheme="minorEastAsia"/>
                <w:sz w:val="24"/>
                <w:szCs w:val="24"/>
              </w:rPr>
            </w:pPr>
            <w:r w:rsidRPr="005357A2">
              <w:rPr>
                <w:rFonts w:hint="eastAsia"/>
              </w:rPr>
              <w:t xml:space="preserve">　</w:t>
            </w:r>
            <w:r w:rsidRPr="005357A2">
              <w:t>http://sosaykai.org/</w:t>
            </w:r>
          </w:p>
        </w:tc>
      </w:tr>
    </w:tbl>
    <w:p w14:paraId="7362E1D8" w14:textId="77777777" w:rsidR="00FA5386" w:rsidRPr="00A033AA" w:rsidRDefault="00FA5386" w:rsidP="00B135C9">
      <w:pPr>
        <w:wordWrap/>
        <w:adjustRightInd/>
        <w:rPr>
          <w:rFonts w:asciiTheme="majorEastAsia" w:eastAsiaTheme="majorEastAsia" w:hAnsiTheme="majorEastAsia"/>
        </w:rPr>
      </w:pPr>
    </w:p>
    <w:p w14:paraId="337F0053" w14:textId="77777777" w:rsidR="00422B33" w:rsidRPr="00A033AA" w:rsidRDefault="00422B33" w:rsidP="00B135C9">
      <w:pPr>
        <w:wordWrap/>
        <w:adjustRightInd/>
        <w:rPr>
          <w:rFonts w:asciiTheme="majorEastAsia" w:eastAsiaTheme="majorEastAsia" w:hAnsiTheme="majorEastAsia"/>
        </w:rPr>
      </w:pPr>
    </w:p>
    <w:p w14:paraId="2A3C3683" w14:textId="77777777" w:rsidR="00422B33" w:rsidRPr="00A033AA" w:rsidRDefault="00422B33" w:rsidP="00B135C9">
      <w:pPr>
        <w:wordWrap/>
        <w:adjustRightInd/>
        <w:rPr>
          <w:rFonts w:asciiTheme="majorEastAsia" w:eastAsiaTheme="majorEastAsia" w:hAnsiTheme="majorEastAsia"/>
        </w:rPr>
      </w:pPr>
    </w:p>
    <w:p w14:paraId="63040891" w14:textId="77777777" w:rsidR="00001B72" w:rsidRPr="00A033AA" w:rsidRDefault="00001B72" w:rsidP="00B135C9">
      <w:pPr>
        <w:wordWrap/>
        <w:adjustRightInd/>
        <w:rPr>
          <w:rFonts w:asciiTheme="majorEastAsia" w:eastAsiaTheme="majorEastAsia" w:hAnsiTheme="majorEastAsia"/>
        </w:rPr>
      </w:pPr>
    </w:p>
    <w:p w14:paraId="2CC99FBC" w14:textId="77777777" w:rsidR="00001B72" w:rsidRPr="00A033AA" w:rsidRDefault="00001B72" w:rsidP="00B135C9">
      <w:pPr>
        <w:wordWrap/>
        <w:adjustRightInd/>
        <w:rPr>
          <w:rFonts w:asciiTheme="majorEastAsia" w:eastAsiaTheme="majorEastAsia" w:hAnsiTheme="majorEastAsia"/>
        </w:rPr>
      </w:pPr>
    </w:p>
    <w:p w14:paraId="4E01A8D7" w14:textId="77777777" w:rsidR="00001B72" w:rsidRPr="00A033AA" w:rsidRDefault="00001B72" w:rsidP="00B135C9">
      <w:pPr>
        <w:wordWrap/>
        <w:adjustRightInd/>
        <w:rPr>
          <w:rFonts w:asciiTheme="majorEastAsia" w:eastAsiaTheme="majorEastAsia" w:hAnsiTheme="majorEastAsia"/>
        </w:rPr>
      </w:pPr>
    </w:p>
    <w:p w14:paraId="0E86316F" w14:textId="77777777" w:rsidR="00554AD3" w:rsidRDefault="00554AD3">
      <w:pPr>
        <w:widowControl/>
        <w:suppressAutoHyphens w:val="0"/>
        <w:wordWrap/>
        <w:adjustRightInd/>
        <w:jc w:val="left"/>
        <w:textAlignment w:val="auto"/>
        <w:rPr>
          <w:rFonts w:asciiTheme="majorEastAsia" w:eastAsiaTheme="majorEastAsia" w:hAnsiTheme="majorEastAsia"/>
        </w:rPr>
      </w:pPr>
      <w:r>
        <w:rPr>
          <w:rFonts w:asciiTheme="majorEastAsia" w:eastAsiaTheme="majorEastAsia" w:hAnsiTheme="majorEastAsia"/>
        </w:rPr>
        <w:br w:type="page"/>
      </w:r>
    </w:p>
    <w:p w14:paraId="7CA03705" w14:textId="0B992DFE" w:rsidR="003D412A" w:rsidRPr="00A033AA" w:rsidRDefault="003D412A" w:rsidP="003D412A">
      <w:pPr>
        <w:wordWrap/>
        <w:adjustRightInd/>
        <w:rPr>
          <w:rFonts w:hAnsi="Times New Roman"/>
          <w:spacing w:val="2"/>
        </w:rPr>
      </w:pPr>
      <w:r w:rsidRPr="00A033AA">
        <w:rPr>
          <w:rFonts w:asciiTheme="majorEastAsia" w:eastAsiaTheme="majorEastAsia" w:hAnsiTheme="majorEastAsia" w:hint="eastAsia"/>
        </w:rPr>
        <w:lastRenderedPageBreak/>
        <w:t>「４.サービス付き高齢者向け住宅の戸数、規模並びに構造及び設備」について</w:t>
      </w:r>
    </w:p>
    <w:tbl>
      <w:tblPr>
        <w:tblStyle w:val="a7"/>
        <w:tblW w:w="9072" w:type="dxa"/>
        <w:tblInd w:w="108" w:type="dxa"/>
        <w:tblLook w:val="04A0" w:firstRow="1" w:lastRow="0" w:firstColumn="1" w:lastColumn="0" w:noHBand="0" w:noVBand="1"/>
      </w:tblPr>
      <w:tblGrid>
        <w:gridCol w:w="2694"/>
        <w:gridCol w:w="2126"/>
        <w:gridCol w:w="2126"/>
        <w:gridCol w:w="2126"/>
      </w:tblGrid>
      <w:tr w:rsidR="003D412A" w:rsidRPr="00A033AA" w14:paraId="7A7724D5" w14:textId="77777777" w:rsidTr="00FC2430">
        <w:trPr>
          <w:trHeight w:val="411"/>
        </w:trPr>
        <w:tc>
          <w:tcPr>
            <w:tcW w:w="2694" w:type="dxa"/>
            <w:vAlign w:val="center"/>
          </w:tcPr>
          <w:p w14:paraId="296BB972" w14:textId="77777777" w:rsidR="003D412A" w:rsidRPr="00A033AA" w:rsidRDefault="003D412A" w:rsidP="00FC2430">
            <w:pPr>
              <w:kinsoku w:val="0"/>
              <w:wordWrap/>
              <w:overflowPunct w:val="0"/>
              <w:autoSpaceDE w:val="0"/>
              <w:autoSpaceDN w:val="0"/>
              <w:rPr>
                <w:rFonts w:hAnsi="Times New Roman"/>
                <w:sz w:val="24"/>
                <w:szCs w:val="24"/>
              </w:rPr>
            </w:pPr>
            <w:r w:rsidRPr="00A033AA">
              <w:rPr>
                <w:rFonts w:hAnsi="Times New Roman" w:hint="eastAsia"/>
                <w:szCs w:val="24"/>
              </w:rPr>
              <w:t>建築基準法上の主要用途</w:t>
            </w:r>
          </w:p>
        </w:tc>
        <w:tc>
          <w:tcPr>
            <w:tcW w:w="6378" w:type="dxa"/>
            <w:gridSpan w:val="3"/>
            <w:vAlign w:val="center"/>
          </w:tcPr>
          <w:p w14:paraId="24B6235B" w14:textId="77777777" w:rsidR="003D412A" w:rsidRPr="00A033AA" w:rsidRDefault="003D412A" w:rsidP="00FC2430">
            <w:pPr>
              <w:kinsoku w:val="0"/>
              <w:overflowPunct w:val="0"/>
              <w:jc w:val="left"/>
              <w:rPr>
                <w:rFonts w:hAnsi="Times New Roman"/>
              </w:rPr>
            </w:pPr>
            <w:r w:rsidRPr="00A033AA">
              <w:rPr>
                <w:rFonts w:hAnsi="Times New Roman" w:hint="eastAsia"/>
              </w:rPr>
              <w:t xml:space="preserve">　寄宿舎　・　共同住宅　・　</w:t>
            </w:r>
            <w:r w:rsidRPr="006E76B8">
              <w:rPr>
                <w:rFonts w:hAnsi="Times New Roman" w:hint="eastAsia"/>
                <w:bdr w:val="single" w:sz="4" w:space="0" w:color="auto"/>
              </w:rPr>
              <w:t>有料老人ホーム</w:t>
            </w:r>
            <w:r w:rsidRPr="00A033AA">
              <w:rPr>
                <w:rFonts w:hAnsi="Times New Roman" w:hint="eastAsia"/>
              </w:rPr>
              <w:t xml:space="preserve">　・　その他</w:t>
            </w:r>
          </w:p>
        </w:tc>
      </w:tr>
      <w:tr w:rsidR="003D412A" w:rsidRPr="00A033AA" w14:paraId="52B6D635" w14:textId="77777777" w:rsidTr="00FC2430">
        <w:trPr>
          <w:trHeight w:val="359"/>
        </w:trPr>
        <w:tc>
          <w:tcPr>
            <w:tcW w:w="2694" w:type="dxa"/>
            <w:vAlign w:val="center"/>
          </w:tcPr>
          <w:p w14:paraId="47CD0A39" w14:textId="77777777" w:rsidR="003D412A" w:rsidRPr="00A033AA" w:rsidRDefault="003D412A" w:rsidP="00FC2430">
            <w:pPr>
              <w:kinsoku w:val="0"/>
              <w:overflowPunct w:val="0"/>
              <w:autoSpaceDE w:val="0"/>
              <w:autoSpaceDN w:val="0"/>
              <w:rPr>
                <w:rFonts w:hAnsi="Times New Roman"/>
                <w:szCs w:val="24"/>
              </w:rPr>
            </w:pPr>
            <w:r w:rsidRPr="00A033AA">
              <w:rPr>
                <w:rFonts w:hAnsi="Times New Roman" w:hint="eastAsia"/>
                <w:szCs w:val="24"/>
              </w:rPr>
              <w:t>建築物の耐火構造</w:t>
            </w:r>
          </w:p>
        </w:tc>
        <w:tc>
          <w:tcPr>
            <w:tcW w:w="6378" w:type="dxa"/>
            <w:gridSpan w:val="3"/>
            <w:vAlign w:val="center"/>
          </w:tcPr>
          <w:p w14:paraId="200DF684" w14:textId="77777777" w:rsidR="003D412A" w:rsidRPr="00A033AA" w:rsidRDefault="003D412A" w:rsidP="00FC2430">
            <w:pPr>
              <w:kinsoku w:val="0"/>
              <w:overflowPunct w:val="0"/>
              <w:ind w:firstLineChars="100" w:firstLine="212"/>
              <w:jc w:val="left"/>
              <w:rPr>
                <w:rFonts w:hAnsi="Times New Roman"/>
              </w:rPr>
            </w:pPr>
            <w:r w:rsidRPr="006E76B8">
              <w:rPr>
                <w:rFonts w:hAnsi="Times New Roman" w:hint="eastAsia"/>
                <w:bdr w:val="single" w:sz="4" w:space="0" w:color="auto"/>
              </w:rPr>
              <w:t>耐火構造</w:t>
            </w:r>
            <w:r w:rsidRPr="00A033AA">
              <w:rPr>
                <w:rFonts w:hAnsi="Times New Roman" w:hint="eastAsia"/>
              </w:rPr>
              <w:t xml:space="preserve">　・　準耐火構造　・　その他（　　　　　　　）</w:t>
            </w:r>
          </w:p>
        </w:tc>
      </w:tr>
      <w:tr w:rsidR="003D412A" w:rsidRPr="00A033AA" w14:paraId="45E6CADD" w14:textId="77777777" w:rsidTr="00FC2430">
        <w:trPr>
          <w:trHeight w:val="119"/>
        </w:trPr>
        <w:tc>
          <w:tcPr>
            <w:tcW w:w="2694" w:type="dxa"/>
            <w:vMerge w:val="restart"/>
            <w:vAlign w:val="center"/>
          </w:tcPr>
          <w:p w14:paraId="4B448832" w14:textId="77777777" w:rsidR="003D412A" w:rsidRPr="00A033AA" w:rsidRDefault="003D412A" w:rsidP="00FC2430">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1F29B0F2" w14:textId="77777777" w:rsidR="003D412A" w:rsidRPr="00A033AA" w:rsidRDefault="003D412A" w:rsidP="00FC2430">
            <w:pPr>
              <w:kinsoku w:val="0"/>
              <w:overflowPunct w:val="0"/>
              <w:jc w:val="left"/>
              <w:rPr>
                <w:rFonts w:hAnsi="Times New Roman"/>
              </w:rPr>
            </w:pPr>
            <w:r w:rsidRPr="00A033AA">
              <w:rPr>
                <w:rFonts w:hAnsi="Times New Roman" w:hint="eastAsia"/>
              </w:rPr>
              <w:t>消火器</w:t>
            </w:r>
          </w:p>
        </w:tc>
        <w:tc>
          <w:tcPr>
            <w:tcW w:w="2126" w:type="dxa"/>
            <w:vAlign w:val="center"/>
          </w:tcPr>
          <w:p w14:paraId="1D75F208" w14:textId="77777777" w:rsidR="003D412A" w:rsidRPr="00A033AA" w:rsidRDefault="003D412A" w:rsidP="00FC2430">
            <w:pPr>
              <w:kinsoku w:val="0"/>
              <w:overflowPunct w:val="0"/>
              <w:jc w:val="left"/>
              <w:rPr>
                <w:rFonts w:hAnsi="Times New Roman"/>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50D2E6A3" w14:textId="77777777" w:rsidR="003D412A" w:rsidRPr="00A033AA" w:rsidRDefault="003D412A" w:rsidP="00FC2430">
            <w:pPr>
              <w:kinsoku w:val="0"/>
              <w:overflowPunct w:val="0"/>
              <w:jc w:val="left"/>
              <w:rPr>
                <w:rFonts w:hAnsi="Times New Roman"/>
              </w:rPr>
            </w:pPr>
          </w:p>
        </w:tc>
      </w:tr>
      <w:tr w:rsidR="003D412A" w:rsidRPr="00A033AA" w14:paraId="7FB5EFB0" w14:textId="77777777" w:rsidTr="00FC2430">
        <w:trPr>
          <w:trHeight w:val="379"/>
        </w:trPr>
        <w:tc>
          <w:tcPr>
            <w:tcW w:w="2694" w:type="dxa"/>
            <w:vMerge/>
            <w:vAlign w:val="center"/>
          </w:tcPr>
          <w:p w14:paraId="42015D59" w14:textId="77777777" w:rsidR="003D412A" w:rsidRPr="00A033AA" w:rsidRDefault="003D412A" w:rsidP="00FC2430">
            <w:pPr>
              <w:wordWrap/>
              <w:adjustRightInd/>
              <w:rPr>
                <w:rFonts w:asciiTheme="minorEastAsia" w:eastAsiaTheme="minorEastAsia" w:hAnsiTheme="minorEastAsia"/>
              </w:rPr>
            </w:pPr>
          </w:p>
        </w:tc>
        <w:tc>
          <w:tcPr>
            <w:tcW w:w="2126" w:type="dxa"/>
            <w:vAlign w:val="center"/>
          </w:tcPr>
          <w:p w14:paraId="4966E9BC" w14:textId="77777777" w:rsidR="003D412A" w:rsidRPr="00A033AA" w:rsidRDefault="003D412A" w:rsidP="00FC2430">
            <w:pPr>
              <w:rPr>
                <w:rFonts w:asciiTheme="minorEastAsia" w:eastAsiaTheme="minorEastAsia" w:hAnsiTheme="minorEastAsia"/>
              </w:rPr>
            </w:pPr>
            <w:r w:rsidRPr="00A033AA">
              <w:rPr>
                <w:rFonts w:hAnsi="Times New Roman" w:hint="eastAsia"/>
              </w:rPr>
              <w:t>自動火災報知設備</w:t>
            </w:r>
          </w:p>
        </w:tc>
        <w:tc>
          <w:tcPr>
            <w:tcW w:w="2126" w:type="dxa"/>
            <w:vAlign w:val="center"/>
          </w:tcPr>
          <w:p w14:paraId="0C21B94D" w14:textId="77777777" w:rsidR="003D412A" w:rsidRPr="00A033AA" w:rsidRDefault="003D412A" w:rsidP="00FC2430">
            <w:pPr>
              <w:rPr>
                <w:rFonts w:asciiTheme="minorEastAsia" w:eastAsiaTheme="minorEastAsia" w:hAnsiTheme="minorEastAsia"/>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04CE76F3" w14:textId="77777777" w:rsidR="003D412A" w:rsidRPr="00A033AA" w:rsidRDefault="003D412A" w:rsidP="00FC2430">
            <w:pPr>
              <w:rPr>
                <w:rFonts w:asciiTheme="minorEastAsia" w:eastAsiaTheme="minorEastAsia" w:hAnsiTheme="minorEastAsia"/>
              </w:rPr>
            </w:pPr>
          </w:p>
        </w:tc>
      </w:tr>
      <w:tr w:rsidR="003D412A" w:rsidRPr="00A033AA" w14:paraId="5A547764" w14:textId="77777777" w:rsidTr="00FC2430">
        <w:trPr>
          <w:trHeight w:val="379"/>
        </w:trPr>
        <w:tc>
          <w:tcPr>
            <w:tcW w:w="2694" w:type="dxa"/>
            <w:vMerge/>
            <w:vAlign w:val="center"/>
          </w:tcPr>
          <w:p w14:paraId="01B9219C" w14:textId="77777777" w:rsidR="003D412A" w:rsidRPr="00A033AA" w:rsidRDefault="003D412A" w:rsidP="00FC2430">
            <w:pPr>
              <w:wordWrap/>
              <w:adjustRightInd/>
              <w:rPr>
                <w:rFonts w:asciiTheme="minorEastAsia" w:eastAsiaTheme="minorEastAsia" w:hAnsiTheme="minorEastAsia"/>
              </w:rPr>
            </w:pPr>
          </w:p>
        </w:tc>
        <w:tc>
          <w:tcPr>
            <w:tcW w:w="2126" w:type="dxa"/>
            <w:vAlign w:val="center"/>
          </w:tcPr>
          <w:p w14:paraId="364B1C17" w14:textId="77777777" w:rsidR="003D412A" w:rsidRPr="00A033AA" w:rsidRDefault="003D412A" w:rsidP="00FC2430">
            <w:pPr>
              <w:rPr>
                <w:rFonts w:asciiTheme="minorEastAsia" w:eastAsiaTheme="minorEastAsia" w:hAnsiTheme="minorEastAsia"/>
              </w:rPr>
            </w:pPr>
            <w:r w:rsidRPr="00A033AA">
              <w:rPr>
                <w:rFonts w:hAnsi="Times New Roman" w:hint="eastAsia"/>
              </w:rPr>
              <w:t>火災通報設備</w:t>
            </w:r>
          </w:p>
        </w:tc>
        <w:tc>
          <w:tcPr>
            <w:tcW w:w="2126" w:type="dxa"/>
            <w:vAlign w:val="center"/>
          </w:tcPr>
          <w:p w14:paraId="7A815D98" w14:textId="77777777" w:rsidR="003D412A" w:rsidRPr="00A033AA" w:rsidRDefault="003D412A" w:rsidP="00FC2430">
            <w:pPr>
              <w:rPr>
                <w:rFonts w:asciiTheme="minorEastAsia" w:eastAsiaTheme="minorEastAsia" w:hAnsiTheme="minorEastAsia"/>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4FF08CC0" w14:textId="77777777" w:rsidR="003D412A" w:rsidRPr="00A033AA" w:rsidRDefault="003D412A" w:rsidP="00FC2430">
            <w:pPr>
              <w:rPr>
                <w:rFonts w:asciiTheme="minorEastAsia" w:eastAsiaTheme="minorEastAsia" w:hAnsiTheme="minorEastAsia"/>
              </w:rPr>
            </w:pPr>
          </w:p>
        </w:tc>
      </w:tr>
      <w:tr w:rsidR="003D412A" w:rsidRPr="00A033AA" w14:paraId="77DF0AED" w14:textId="77777777" w:rsidTr="00FC2430">
        <w:trPr>
          <w:trHeight w:val="379"/>
        </w:trPr>
        <w:tc>
          <w:tcPr>
            <w:tcW w:w="2694" w:type="dxa"/>
            <w:vMerge/>
            <w:vAlign w:val="center"/>
          </w:tcPr>
          <w:p w14:paraId="757528C4" w14:textId="77777777" w:rsidR="003D412A" w:rsidRPr="00A033AA" w:rsidRDefault="003D412A" w:rsidP="00FC2430">
            <w:pPr>
              <w:wordWrap/>
              <w:adjustRightInd/>
              <w:rPr>
                <w:rFonts w:asciiTheme="minorEastAsia" w:eastAsiaTheme="minorEastAsia" w:hAnsiTheme="minorEastAsia"/>
              </w:rPr>
            </w:pPr>
          </w:p>
        </w:tc>
        <w:tc>
          <w:tcPr>
            <w:tcW w:w="2126" w:type="dxa"/>
            <w:vAlign w:val="center"/>
          </w:tcPr>
          <w:p w14:paraId="2AA9E78F" w14:textId="77777777" w:rsidR="003D412A" w:rsidRPr="00A033AA" w:rsidRDefault="003D412A" w:rsidP="00FC2430">
            <w:pPr>
              <w:rPr>
                <w:rFonts w:asciiTheme="minorEastAsia" w:eastAsiaTheme="minorEastAsia" w:hAnsiTheme="minorEastAsia"/>
              </w:rPr>
            </w:pPr>
            <w:r w:rsidRPr="00A033AA">
              <w:rPr>
                <w:rFonts w:hAnsi="Times New Roman" w:hint="eastAsia"/>
              </w:rPr>
              <w:t>スプリンクラー</w:t>
            </w:r>
          </w:p>
        </w:tc>
        <w:tc>
          <w:tcPr>
            <w:tcW w:w="2126" w:type="dxa"/>
            <w:vAlign w:val="center"/>
          </w:tcPr>
          <w:p w14:paraId="53251245" w14:textId="77777777" w:rsidR="003D412A" w:rsidRPr="00A033AA" w:rsidRDefault="003D412A" w:rsidP="00FC2430">
            <w:pPr>
              <w:rPr>
                <w:rFonts w:asciiTheme="minorEastAsia" w:eastAsiaTheme="minorEastAsia" w:hAnsiTheme="minorEastAsia"/>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503AB92E" w14:textId="77777777" w:rsidR="003D412A" w:rsidRPr="00A033AA" w:rsidRDefault="003D412A" w:rsidP="00FC2430">
            <w:pPr>
              <w:rPr>
                <w:rFonts w:asciiTheme="minorEastAsia" w:eastAsiaTheme="minorEastAsia" w:hAnsiTheme="minorEastAsia"/>
              </w:rPr>
            </w:pPr>
          </w:p>
        </w:tc>
      </w:tr>
      <w:tr w:rsidR="003D412A" w:rsidRPr="00A033AA" w14:paraId="2BAF25C2" w14:textId="77777777" w:rsidTr="00FC2430">
        <w:trPr>
          <w:trHeight w:val="379"/>
        </w:trPr>
        <w:tc>
          <w:tcPr>
            <w:tcW w:w="2694" w:type="dxa"/>
            <w:vMerge/>
            <w:vAlign w:val="center"/>
          </w:tcPr>
          <w:p w14:paraId="42B3118C" w14:textId="77777777" w:rsidR="003D412A" w:rsidRPr="00A033AA" w:rsidRDefault="003D412A" w:rsidP="00FC2430">
            <w:pPr>
              <w:wordWrap/>
              <w:adjustRightInd/>
              <w:rPr>
                <w:rFonts w:asciiTheme="minorEastAsia" w:eastAsiaTheme="minorEastAsia" w:hAnsiTheme="minorEastAsia"/>
              </w:rPr>
            </w:pPr>
          </w:p>
        </w:tc>
        <w:tc>
          <w:tcPr>
            <w:tcW w:w="2126" w:type="dxa"/>
            <w:vAlign w:val="center"/>
          </w:tcPr>
          <w:p w14:paraId="6AB4ED9E" w14:textId="77777777" w:rsidR="003D412A" w:rsidRPr="00A033AA" w:rsidRDefault="003D412A" w:rsidP="00FC2430">
            <w:pPr>
              <w:rPr>
                <w:rFonts w:asciiTheme="minorEastAsia" w:eastAsiaTheme="minorEastAsia" w:hAnsiTheme="minorEastAsia"/>
              </w:rPr>
            </w:pPr>
            <w:r w:rsidRPr="00A033AA">
              <w:rPr>
                <w:rFonts w:hAnsi="Times New Roman" w:hint="eastAsia"/>
              </w:rPr>
              <w:t>防火管理者</w:t>
            </w:r>
          </w:p>
        </w:tc>
        <w:tc>
          <w:tcPr>
            <w:tcW w:w="2126" w:type="dxa"/>
            <w:vAlign w:val="center"/>
          </w:tcPr>
          <w:p w14:paraId="3A0CA45C" w14:textId="77777777" w:rsidR="003D412A" w:rsidRPr="00A033AA" w:rsidRDefault="003D412A" w:rsidP="00FC2430">
            <w:pPr>
              <w:rPr>
                <w:rFonts w:asciiTheme="minorEastAsia" w:eastAsiaTheme="minorEastAsia" w:hAnsiTheme="minorEastAsia"/>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120A2EB9" w14:textId="77777777" w:rsidR="003D412A" w:rsidRPr="00A033AA" w:rsidRDefault="003D412A" w:rsidP="00FC2430">
            <w:pPr>
              <w:rPr>
                <w:rFonts w:asciiTheme="minorEastAsia" w:eastAsiaTheme="minorEastAsia" w:hAnsiTheme="minorEastAsia"/>
              </w:rPr>
            </w:pPr>
          </w:p>
        </w:tc>
      </w:tr>
      <w:tr w:rsidR="003D412A" w:rsidRPr="00A033AA" w14:paraId="62D71FF6" w14:textId="77777777" w:rsidTr="00FC2430">
        <w:trPr>
          <w:trHeight w:val="379"/>
        </w:trPr>
        <w:tc>
          <w:tcPr>
            <w:tcW w:w="2694" w:type="dxa"/>
            <w:vMerge/>
            <w:vAlign w:val="center"/>
          </w:tcPr>
          <w:p w14:paraId="79483FF1" w14:textId="77777777" w:rsidR="003D412A" w:rsidRPr="00A033AA" w:rsidRDefault="003D412A" w:rsidP="00FC2430">
            <w:pPr>
              <w:wordWrap/>
              <w:adjustRightInd/>
              <w:rPr>
                <w:rFonts w:asciiTheme="minorEastAsia" w:eastAsiaTheme="minorEastAsia" w:hAnsiTheme="minorEastAsia"/>
              </w:rPr>
            </w:pPr>
          </w:p>
        </w:tc>
        <w:tc>
          <w:tcPr>
            <w:tcW w:w="2126" w:type="dxa"/>
            <w:vAlign w:val="center"/>
          </w:tcPr>
          <w:p w14:paraId="63C9F0CB" w14:textId="77777777" w:rsidR="003D412A" w:rsidRPr="00A033AA" w:rsidRDefault="003D412A" w:rsidP="00FC2430">
            <w:pPr>
              <w:rPr>
                <w:rFonts w:asciiTheme="minorEastAsia" w:eastAsiaTheme="minorEastAsia" w:hAnsiTheme="minorEastAsia"/>
              </w:rPr>
            </w:pPr>
            <w:r w:rsidRPr="00A033AA">
              <w:rPr>
                <w:rFonts w:hAnsi="Times New Roman" w:hint="eastAsia"/>
              </w:rPr>
              <w:t>防災計画</w:t>
            </w:r>
          </w:p>
        </w:tc>
        <w:tc>
          <w:tcPr>
            <w:tcW w:w="2126" w:type="dxa"/>
            <w:vAlign w:val="center"/>
          </w:tcPr>
          <w:p w14:paraId="5527797B" w14:textId="77777777" w:rsidR="003D412A" w:rsidRPr="00A033AA" w:rsidRDefault="003D412A" w:rsidP="00FC2430">
            <w:pPr>
              <w:rPr>
                <w:rFonts w:asciiTheme="minorEastAsia" w:eastAsiaTheme="minorEastAsia" w:hAnsiTheme="minorEastAsia"/>
              </w:rPr>
            </w:pPr>
            <w:r w:rsidRPr="00A033AA">
              <w:rPr>
                <w:rFonts w:hAnsi="Times New Roman" w:hint="eastAsia"/>
              </w:rPr>
              <w:t>なし・</w:t>
            </w:r>
            <w:r w:rsidRPr="005F21BC">
              <w:rPr>
                <w:rFonts w:hAnsi="Times New Roman" w:hint="eastAsia"/>
                <w:bdr w:val="single" w:sz="4" w:space="0" w:color="auto"/>
              </w:rPr>
              <w:t>あり</w:t>
            </w:r>
          </w:p>
        </w:tc>
        <w:tc>
          <w:tcPr>
            <w:tcW w:w="2126" w:type="dxa"/>
            <w:vAlign w:val="center"/>
          </w:tcPr>
          <w:p w14:paraId="666C4670" w14:textId="77777777" w:rsidR="003D412A" w:rsidRPr="00A033AA" w:rsidRDefault="003D412A" w:rsidP="00FC2430">
            <w:pPr>
              <w:rPr>
                <w:rFonts w:asciiTheme="minorEastAsia" w:eastAsiaTheme="minorEastAsia" w:hAnsiTheme="minorEastAsia"/>
              </w:rPr>
            </w:pPr>
          </w:p>
        </w:tc>
      </w:tr>
      <w:tr w:rsidR="003D412A" w:rsidRPr="00A033AA" w14:paraId="36A9AF57" w14:textId="77777777" w:rsidTr="00FC2430">
        <w:trPr>
          <w:trHeight w:val="730"/>
        </w:trPr>
        <w:tc>
          <w:tcPr>
            <w:tcW w:w="2694" w:type="dxa"/>
            <w:vMerge w:val="restart"/>
            <w:vAlign w:val="center"/>
          </w:tcPr>
          <w:p w14:paraId="71F20212" w14:textId="77777777" w:rsidR="003D412A" w:rsidRPr="00A033AA" w:rsidRDefault="003D412A" w:rsidP="00FC2430">
            <w:pPr>
              <w:kinsoku w:val="0"/>
              <w:wordWrap/>
              <w:overflowPunct w:val="0"/>
              <w:autoSpaceDE w:val="0"/>
              <w:autoSpaceDN w:val="0"/>
              <w:jc w:val="left"/>
            </w:pPr>
            <w:r w:rsidRPr="00A033AA">
              <w:rPr>
                <w:rFonts w:hint="eastAsia"/>
              </w:rPr>
              <w:t>緊急通報装置等</w:t>
            </w:r>
          </w:p>
          <w:p w14:paraId="6C466758" w14:textId="77777777" w:rsidR="003D412A" w:rsidRPr="00A033AA" w:rsidRDefault="003D412A" w:rsidP="00FC2430">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3"/>
            <w:vAlign w:val="center"/>
          </w:tcPr>
          <w:p w14:paraId="63F79014" w14:textId="77777777" w:rsidR="003D412A" w:rsidRPr="00A033AA" w:rsidRDefault="003D412A" w:rsidP="00FC2430">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2B5F4BDF" w14:textId="77777777" w:rsidR="003D412A" w:rsidRPr="00A033AA" w:rsidRDefault="003D412A" w:rsidP="00FC2430">
            <w:pPr>
              <w:kinsoku w:val="0"/>
              <w:wordWrap/>
              <w:overflowPunct w:val="0"/>
              <w:autoSpaceDE w:val="0"/>
              <w:autoSpaceDN w:val="0"/>
              <w:jc w:val="left"/>
              <w:rPr>
                <w:rFonts w:hAnsi="Times New Roman"/>
                <w:spacing w:val="2"/>
              </w:rPr>
            </w:pPr>
            <w:r>
              <w:rPr>
                <w:rFonts w:hAnsi="Times New Roman" w:hint="eastAsia"/>
                <w:spacing w:val="2"/>
              </w:rPr>
              <w:t>各居室設置の緊急通報ボタンにて</w:t>
            </w:r>
          </w:p>
          <w:p w14:paraId="01EE867A" w14:textId="77777777" w:rsidR="003D412A" w:rsidRPr="00A033AA" w:rsidRDefault="003D412A" w:rsidP="00FC2430">
            <w:pPr>
              <w:kinsoku w:val="0"/>
              <w:overflowPunct w:val="0"/>
              <w:autoSpaceDE w:val="0"/>
              <w:autoSpaceDN w:val="0"/>
              <w:jc w:val="left"/>
              <w:rPr>
                <w:rFonts w:hAnsi="Times New Roman"/>
                <w:sz w:val="24"/>
                <w:szCs w:val="24"/>
              </w:rPr>
            </w:pPr>
          </w:p>
        </w:tc>
      </w:tr>
      <w:tr w:rsidR="003D412A" w:rsidRPr="00A033AA" w14:paraId="2A382EF5" w14:textId="77777777" w:rsidTr="00FC2430">
        <w:trPr>
          <w:trHeight w:val="815"/>
        </w:trPr>
        <w:tc>
          <w:tcPr>
            <w:tcW w:w="2694" w:type="dxa"/>
            <w:vMerge/>
            <w:vAlign w:val="center"/>
          </w:tcPr>
          <w:p w14:paraId="26B87F37" w14:textId="77777777" w:rsidR="003D412A" w:rsidRPr="00A033AA" w:rsidRDefault="003D412A" w:rsidP="00FC2430">
            <w:pPr>
              <w:kinsoku w:val="0"/>
              <w:wordWrap/>
              <w:overflowPunct w:val="0"/>
              <w:autoSpaceDE w:val="0"/>
              <w:autoSpaceDN w:val="0"/>
              <w:jc w:val="left"/>
            </w:pPr>
          </w:p>
        </w:tc>
        <w:tc>
          <w:tcPr>
            <w:tcW w:w="6378" w:type="dxa"/>
            <w:gridSpan w:val="3"/>
          </w:tcPr>
          <w:p w14:paraId="0EF52CF6" w14:textId="77777777" w:rsidR="003D412A" w:rsidRDefault="003D412A" w:rsidP="00FC2430">
            <w:pPr>
              <w:kinsoku w:val="0"/>
              <w:overflowPunct w:val="0"/>
              <w:autoSpaceDE w:val="0"/>
              <w:autoSpaceDN w:val="0"/>
            </w:pPr>
            <w:r w:rsidRPr="00A033AA">
              <w:rPr>
                <w:rFonts w:hint="eastAsia"/>
              </w:rPr>
              <w:t>安否確認の方法・頻度等</w:t>
            </w:r>
          </w:p>
          <w:p w14:paraId="6ECA93E2" w14:textId="77777777" w:rsidR="003D412A" w:rsidRDefault="003D412A" w:rsidP="00FC2430">
            <w:pPr>
              <w:kinsoku w:val="0"/>
              <w:overflowPunct w:val="0"/>
              <w:autoSpaceDE w:val="0"/>
              <w:autoSpaceDN w:val="0"/>
            </w:pPr>
            <w:r>
              <w:rPr>
                <w:rFonts w:hint="eastAsia"/>
              </w:rPr>
              <w:t>在宅確認システムによる状況把握、異常がある場合は居室訪問</w:t>
            </w:r>
          </w:p>
          <w:p w14:paraId="6C983FFB" w14:textId="77777777" w:rsidR="003D412A" w:rsidRPr="00A033AA" w:rsidRDefault="003D412A" w:rsidP="00FC2430">
            <w:pPr>
              <w:kinsoku w:val="0"/>
              <w:overflowPunct w:val="0"/>
              <w:autoSpaceDE w:val="0"/>
              <w:autoSpaceDN w:val="0"/>
            </w:pPr>
            <w:r>
              <w:rPr>
                <w:rFonts w:hint="eastAsia"/>
              </w:rPr>
              <w:t>毎日一回</w:t>
            </w:r>
          </w:p>
          <w:p w14:paraId="27DB7C31" w14:textId="77777777" w:rsidR="003D412A" w:rsidRPr="00A033AA" w:rsidRDefault="003D412A" w:rsidP="00FC2430">
            <w:pPr>
              <w:kinsoku w:val="0"/>
              <w:overflowPunct w:val="0"/>
              <w:autoSpaceDE w:val="0"/>
              <w:autoSpaceDN w:val="0"/>
            </w:pPr>
          </w:p>
        </w:tc>
      </w:tr>
    </w:tbl>
    <w:p w14:paraId="486E2799" w14:textId="77777777" w:rsidR="003D412A" w:rsidRPr="00A033AA" w:rsidRDefault="003D412A" w:rsidP="003D412A">
      <w:pPr>
        <w:wordWrap/>
        <w:adjustRightInd/>
        <w:rPr>
          <w:rFonts w:asciiTheme="majorEastAsia" w:eastAsiaTheme="majorEastAsia" w:hAnsiTheme="majorEastAsia"/>
        </w:rPr>
      </w:pPr>
    </w:p>
    <w:p w14:paraId="06EE05AD"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745C8088"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1BBBD493"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1D166A42"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0FD6C5ED"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062D2A5" w14:textId="77777777" w:rsidR="003D412A" w:rsidRPr="009D05A8" w:rsidRDefault="003D412A" w:rsidP="003D412A">
            <w:pPr>
              <w:overflowPunct w:val="0"/>
              <w:rPr>
                <w:rFonts w:hAnsi="Times New Roman"/>
              </w:rPr>
            </w:pPr>
            <w:r w:rsidRPr="009D05A8">
              <w:rPr>
                <w:rFonts w:cs="ＭＳ 明朝" w:hint="eastAsia"/>
              </w:rPr>
              <w:t>（</w:t>
            </w:r>
            <w:r>
              <w:rPr>
                <w:rFonts w:cs="ＭＳ 明朝" w:hint="eastAsia"/>
              </w:rPr>
              <w:t>身元引受人</w:t>
            </w:r>
            <w:r w:rsidRPr="009D05A8">
              <w:rPr>
                <w:rFonts w:cs="ＭＳ 明朝" w:hint="eastAsia"/>
              </w:rPr>
              <w:t>の指定）</w:t>
            </w:r>
          </w:p>
          <w:p w14:paraId="4A37FD2D" w14:textId="77777777" w:rsidR="003D412A" w:rsidRPr="009D05A8" w:rsidRDefault="003D412A" w:rsidP="003D412A">
            <w:pPr>
              <w:overflowPunct w:val="0"/>
              <w:ind w:left="212" w:hangingChars="100" w:hanging="212"/>
              <w:rPr>
                <w:rFonts w:hAnsi="Times New Roman"/>
              </w:rPr>
            </w:pPr>
            <w:r w:rsidRPr="009D05A8">
              <w:rPr>
                <w:rFonts w:cs="ＭＳ 明朝" w:hint="eastAsia"/>
              </w:rPr>
              <w:t>第19条　乙は、乙の病気、死亡等に備えて、甲からの連絡、相談等に応じ、適切な対応を行う者として、</w:t>
            </w:r>
            <w:r>
              <w:rPr>
                <w:rFonts w:cs="ＭＳ 明朝" w:hint="eastAsia"/>
              </w:rPr>
              <w:t>身元引受人</w:t>
            </w:r>
            <w:r w:rsidRPr="009D05A8">
              <w:rPr>
                <w:rFonts w:cs="ＭＳ 明朝" w:hint="eastAsia"/>
              </w:rPr>
              <w:t>となる者を定めることができる。</w:t>
            </w:r>
          </w:p>
          <w:p w14:paraId="60F87D24" w14:textId="77777777" w:rsidR="003D412A" w:rsidRDefault="003D412A" w:rsidP="003D412A">
            <w:pPr>
              <w:ind w:left="212" w:hangingChars="100" w:hanging="212"/>
              <w:rPr>
                <w:rFonts w:cs="ＭＳ 明朝"/>
              </w:rPr>
            </w:pPr>
            <w:r>
              <w:rPr>
                <w:rFonts w:cs="ＭＳ 明朝" w:hint="eastAsia"/>
              </w:rPr>
              <w:t>２　身元引受人</w:t>
            </w:r>
            <w:r w:rsidRPr="009D05A8">
              <w:rPr>
                <w:rFonts w:cs="ＭＳ 明朝" w:hint="eastAsia"/>
              </w:rPr>
              <w:t>となる者に支障が生じた場合にあっては、乙は、甲に対し、直ちにその旨を通知しなければならない。この場合においては、乙は、甲の承認を得て、新たな</w:t>
            </w:r>
            <w:r>
              <w:rPr>
                <w:rFonts w:cs="ＭＳ 明朝" w:hint="eastAsia"/>
              </w:rPr>
              <w:t>身元引受人</w:t>
            </w:r>
            <w:r w:rsidRPr="009D05A8">
              <w:rPr>
                <w:rFonts w:cs="ＭＳ 明朝" w:hint="eastAsia"/>
              </w:rPr>
              <w:t>となる者を定めることができる。</w:t>
            </w:r>
          </w:p>
          <w:p w14:paraId="3D73C341" w14:textId="77777777" w:rsidR="002D37F4" w:rsidRPr="003D412A" w:rsidRDefault="002D37F4" w:rsidP="002D37F4">
            <w:pPr>
              <w:kinsoku w:val="0"/>
              <w:wordWrap/>
              <w:overflowPunct w:val="0"/>
              <w:autoSpaceDE w:val="0"/>
              <w:autoSpaceDN w:val="0"/>
              <w:jc w:val="left"/>
              <w:rPr>
                <w:rFonts w:asciiTheme="minorEastAsia" w:eastAsiaTheme="minorEastAsia" w:hAnsiTheme="minorEastAsia"/>
              </w:rPr>
            </w:pPr>
          </w:p>
        </w:tc>
      </w:tr>
      <w:tr w:rsidR="00A033AA" w:rsidRPr="00A033AA" w14:paraId="2ED27896"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7FF7310D"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921C013"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否 ・</w:t>
            </w:r>
            <w:r w:rsidRPr="003D412A">
              <w:rPr>
                <w:rFonts w:asciiTheme="minorEastAsia" w:eastAsiaTheme="minorEastAsia" w:hAnsiTheme="minorEastAsia" w:hint="eastAsia"/>
                <w:strike/>
              </w:rPr>
              <w:t xml:space="preserve"> 可</w:t>
            </w:r>
          </w:p>
        </w:tc>
      </w:tr>
      <w:tr w:rsidR="00A033AA" w:rsidRPr="00A033AA" w14:paraId="25C85921"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B68EA9B"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8FBA600"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（契約の解除）</w:t>
            </w:r>
          </w:p>
          <w:p w14:paraId="191C3EEB"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第</w:t>
            </w:r>
            <w:r w:rsidRPr="003D412A">
              <w:rPr>
                <w:rFonts w:asciiTheme="minorEastAsia" w:eastAsiaTheme="minorEastAsia" w:hAnsiTheme="minorEastAsia"/>
              </w:rPr>
              <w:t>11条　事業者は、入居者が次に掲げる義務に違反した場合において、事業者が相当の期間を定めて当該義務の履行を催告したにもかかわらず、その期間内に当該義務が履行されないときは、本契約を解除することができる。</w:t>
            </w:r>
          </w:p>
          <w:p w14:paraId="6BA68CF1"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一　第４条第１項に規定する賃料支払義務</w:t>
            </w:r>
          </w:p>
          <w:p w14:paraId="6F79F601"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二　第５条第２項に規定する共益費支払義務</w:t>
            </w:r>
          </w:p>
          <w:p w14:paraId="34DF7954"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三　第７条第３項に規定する状況把握・生活相談サービス料金支払義務</w:t>
            </w:r>
          </w:p>
          <w:p w14:paraId="7C3E53D1"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四　前条第１項後段に規定する費用負担義務</w:t>
            </w:r>
          </w:p>
          <w:p w14:paraId="4CD3FF01" w14:textId="77777777" w:rsidR="0013624C"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２　事業者は、入居者が次に掲げる義務に違反した場合において、事業者が相当の期間を定めて当該義務の履行を催告したにもかかわらず、その期間内に当該義務が履行されずに当該義務違反により本契約を継続することが困難であると認められるに至ったときは、本契約を解除することができる。</w:t>
            </w:r>
          </w:p>
          <w:p w14:paraId="64478A95"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一　第３条に規定する本物件の使用目的遵守義務</w:t>
            </w:r>
          </w:p>
          <w:p w14:paraId="279C5EA8"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二　第９条各項に規定する義務（同条第３項に規定する義務のうち、別表第１第六号から第八号までに掲げる行為に係るものを除く。）</w:t>
            </w:r>
          </w:p>
          <w:p w14:paraId="34E8156B"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三　その他本契約書に規定する入居者の義務</w:t>
            </w:r>
          </w:p>
          <w:p w14:paraId="468A812A"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３　事業者は、入居者が年齢を偽って入居資格を有すると誤認させるなどの不正の行為によって本物件に入居したときは、本契約を解除することができる。</w:t>
            </w:r>
          </w:p>
          <w:p w14:paraId="4A89F330"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４　事業者又は入居者の一方について、次のいずれかに該当した場合には、その相手方は、何らの催告も要せずして、本契約を解除することができる。</w:t>
            </w:r>
          </w:p>
          <w:p w14:paraId="2943447E"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一　第８条各号の確約に反する事実が判明した場合</w:t>
            </w:r>
          </w:p>
          <w:p w14:paraId="14A75744"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二　契約締結後に自ら又は自らの役員が反社会的勢力に該当することとなった場合</w:t>
            </w:r>
          </w:p>
          <w:p w14:paraId="72CB75BC"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５　事業者は、入居者が別表第１第六号から第八号までに掲げる行為を行った場合には、何らの催告も要せずして、本契約を解除することができる。</w:t>
            </w:r>
          </w:p>
          <w:p w14:paraId="0270A9AF"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 xml:space="preserve">　（入居者からの解約）</w:t>
            </w:r>
          </w:p>
          <w:p w14:paraId="372A3FC5" w14:textId="77777777" w:rsidR="003D412A" w:rsidRP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第</w:t>
            </w:r>
            <w:r w:rsidRPr="003D412A">
              <w:rPr>
                <w:rFonts w:asciiTheme="minorEastAsia" w:eastAsiaTheme="minorEastAsia" w:hAnsiTheme="minorEastAsia"/>
              </w:rPr>
              <w:t>12条　入居者は、事業者に対して少なくとも30日前に解約の申入れを行うことにより、本契約を解約することができる。</w:t>
            </w:r>
          </w:p>
          <w:p w14:paraId="158804AE" w14:textId="77777777" w:rsidR="003D412A" w:rsidRDefault="003D412A" w:rsidP="003D412A">
            <w:pPr>
              <w:kinsoku w:val="0"/>
              <w:wordWrap/>
              <w:overflowPunct w:val="0"/>
              <w:autoSpaceDE w:val="0"/>
              <w:autoSpaceDN w:val="0"/>
              <w:jc w:val="left"/>
              <w:rPr>
                <w:rFonts w:asciiTheme="minorEastAsia" w:eastAsiaTheme="minorEastAsia" w:hAnsiTheme="minorEastAsia"/>
              </w:rPr>
            </w:pPr>
            <w:r w:rsidRPr="003D412A">
              <w:rPr>
                <w:rFonts w:asciiTheme="minorEastAsia" w:eastAsiaTheme="minorEastAsia" w:hAnsiTheme="minorEastAsia" w:hint="eastAsia"/>
              </w:rPr>
              <w:t>２　前項の規定にかかわらず、入居者は、解約申入れの日から</w:t>
            </w:r>
            <w:r w:rsidRPr="003D412A">
              <w:rPr>
                <w:rFonts w:asciiTheme="minorEastAsia" w:eastAsiaTheme="minorEastAsia" w:hAnsiTheme="minorEastAsia"/>
              </w:rPr>
              <w:t>30日分の賃料及び共益費、生活支援サービス費（本契約の解約後の賃料及び共益費相当額、生活支援サービス費相当額を含む。）を事業者に支払うことにより、解約申入れの日から起算して30日を経過する日までの間、随時に本契約を解約することができる。</w:t>
            </w:r>
          </w:p>
          <w:p w14:paraId="62FD2D86" w14:textId="6ADD2DF3" w:rsidR="003D412A" w:rsidRPr="00A033AA" w:rsidRDefault="003D412A" w:rsidP="003D412A">
            <w:pPr>
              <w:kinsoku w:val="0"/>
              <w:wordWrap/>
              <w:overflowPunct w:val="0"/>
              <w:autoSpaceDE w:val="0"/>
              <w:autoSpaceDN w:val="0"/>
              <w:jc w:val="left"/>
              <w:rPr>
                <w:rFonts w:asciiTheme="minorEastAsia" w:eastAsiaTheme="minorEastAsia" w:hAnsiTheme="minorEastAsia"/>
              </w:rPr>
            </w:pPr>
          </w:p>
        </w:tc>
      </w:tr>
      <w:tr w:rsidR="00A033AA" w:rsidRPr="00A033AA" w14:paraId="36A37888"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12100C9A" w14:textId="77777777" w:rsidR="0013624C" w:rsidRPr="00A033AA" w:rsidRDefault="0013624C" w:rsidP="002D37F4">
            <w:pPr>
              <w:kinsoku w:val="0"/>
              <w:overflowPunct w:val="0"/>
              <w:ind w:left="113" w:right="113"/>
              <w:jc w:val="center"/>
            </w:pPr>
            <w:r w:rsidRPr="00A033AA">
              <w:rPr>
                <w:rFonts w:hint="eastAsia"/>
              </w:rPr>
              <w:t>前年度における</w:t>
            </w:r>
          </w:p>
          <w:p w14:paraId="0CC0199C" w14:textId="77777777"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40A328D9" w14:textId="77777777"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4E62E8FE" w14:textId="77777777"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43914226" w14:textId="2ECB3197" w:rsidR="0013624C" w:rsidRPr="00A033AA" w:rsidRDefault="00A4532E" w:rsidP="00A4532E">
            <w:pPr>
              <w:kinsoku w:val="0"/>
              <w:overflowPunct w:val="0"/>
              <w:jc w:val="right"/>
              <w:rPr>
                <w:rFonts w:hAnsi="Times New Roman"/>
              </w:rPr>
            </w:pPr>
            <w:r>
              <w:rPr>
                <w:rFonts w:hAnsi="Times New Roman" w:hint="eastAsia"/>
              </w:rPr>
              <w:t>1</w:t>
            </w:r>
            <w:r w:rsidR="0013624C" w:rsidRPr="00A033AA">
              <w:rPr>
                <w:rFonts w:hAnsi="Times New Roman" w:hint="eastAsia"/>
              </w:rPr>
              <w:t>人</w:t>
            </w:r>
          </w:p>
        </w:tc>
      </w:tr>
      <w:tr w:rsidR="00A033AA" w:rsidRPr="00A033AA" w14:paraId="46223522"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3853D33F"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02DBE990"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99BEC57" w14:textId="77777777"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7DC693D4" w14:textId="60F4FBD4" w:rsidR="0013624C" w:rsidRPr="00A033AA" w:rsidRDefault="003B6215" w:rsidP="00A4532E">
            <w:pPr>
              <w:kinsoku w:val="0"/>
              <w:wordWrap/>
              <w:overflowPunct w:val="0"/>
              <w:autoSpaceDE w:val="0"/>
              <w:autoSpaceDN w:val="0"/>
              <w:jc w:val="right"/>
              <w:rPr>
                <w:rFonts w:hAnsi="Times New Roman"/>
                <w:sz w:val="24"/>
                <w:szCs w:val="24"/>
              </w:rPr>
            </w:pPr>
            <w:r>
              <w:rPr>
                <w:rFonts w:hint="eastAsia"/>
              </w:rPr>
              <w:t>8</w:t>
            </w:r>
            <w:r w:rsidR="0013624C" w:rsidRPr="00A033AA">
              <w:rPr>
                <w:rFonts w:hint="eastAsia"/>
              </w:rPr>
              <w:t>人</w:t>
            </w:r>
          </w:p>
        </w:tc>
      </w:tr>
      <w:tr w:rsidR="00A033AA" w:rsidRPr="00A033AA" w14:paraId="5E55AD52"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295D42C7"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79D79592"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E91F49A" w14:textId="77777777"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2061ADCF" w14:textId="1031578C" w:rsidR="0013624C" w:rsidRPr="00A033AA" w:rsidRDefault="00A4532E" w:rsidP="00A4532E">
            <w:pPr>
              <w:kinsoku w:val="0"/>
              <w:wordWrap/>
              <w:overflowPunct w:val="0"/>
              <w:autoSpaceDE w:val="0"/>
              <w:autoSpaceDN w:val="0"/>
              <w:jc w:val="right"/>
              <w:rPr>
                <w:rFonts w:hAnsi="Times New Roman"/>
                <w:sz w:val="24"/>
                <w:szCs w:val="24"/>
              </w:rPr>
            </w:pPr>
            <w:r>
              <w:rPr>
                <w:rFonts w:hint="eastAsia"/>
              </w:rPr>
              <w:t>2</w:t>
            </w:r>
            <w:r w:rsidR="0013624C" w:rsidRPr="00A033AA">
              <w:rPr>
                <w:rFonts w:hint="eastAsia"/>
              </w:rPr>
              <w:t>人</w:t>
            </w:r>
          </w:p>
        </w:tc>
      </w:tr>
      <w:tr w:rsidR="00A033AA" w:rsidRPr="00A033AA" w14:paraId="558B4EA4"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17E71BCD"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822485D"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63ED6CC" w14:textId="77777777"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63C34718" w14:textId="77777777" w:rsidR="0013624C" w:rsidRPr="00A033AA" w:rsidRDefault="0013624C" w:rsidP="00A4532E">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71BE8D0F"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5C54CB22"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3C01C439"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AD195A0" w14:textId="77777777"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4565E993" w14:textId="77777777" w:rsidR="0013624C" w:rsidRPr="00A033AA" w:rsidRDefault="0013624C" w:rsidP="00A4532E">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511DDD17" w14:textId="77777777" w:rsidTr="0017057E">
        <w:trPr>
          <w:trHeight w:val="191"/>
        </w:trPr>
        <w:tc>
          <w:tcPr>
            <w:tcW w:w="993" w:type="dxa"/>
            <w:vMerge/>
            <w:tcBorders>
              <w:left w:val="single" w:sz="4" w:space="0" w:color="auto"/>
              <w:right w:val="single" w:sz="4" w:space="0" w:color="auto"/>
            </w:tcBorders>
            <w:vAlign w:val="center"/>
          </w:tcPr>
          <w:p w14:paraId="36365E6D" w14:textId="77777777"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5ED15DAD"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2103AD23" w14:textId="77777777"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2515D1C9" w14:textId="33CA82AB" w:rsidR="0013624C" w:rsidRPr="00A033AA" w:rsidRDefault="003B6215" w:rsidP="003B6215">
            <w:pPr>
              <w:kinsoku w:val="0"/>
              <w:overflowPunct w:val="0"/>
              <w:autoSpaceDE w:val="0"/>
              <w:autoSpaceDN w:val="0"/>
              <w:jc w:val="right"/>
            </w:pPr>
            <w:r>
              <w:rPr>
                <w:rFonts w:hint="eastAsia"/>
              </w:rPr>
              <w:t>0</w:t>
            </w:r>
            <w:r w:rsidR="0013624C" w:rsidRPr="00A033AA">
              <w:rPr>
                <w:rFonts w:hint="eastAsia"/>
              </w:rPr>
              <w:t>人</w:t>
            </w:r>
          </w:p>
        </w:tc>
      </w:tr>
      <w:tr w:rsidR="00A033AA" w:rsidRPr="00A033AA" w14:paraId="6F1535EB" w14:textId="77777777" w:rsidTr="0017057E">
        <w:trPr>
          <w:trHeight w:val="794"/>
        </w:trPr>
        <w:tc>
          <w:tcPr>
            <w:tcW w:w="993" w:type="dxa"/>
            <w:vMerge/>
            <w:tcBorders>
              <w:left w:val="single" w:sz="4" w:space="0" w:color="auto"/>
              <w:right w:val="single" w:sz="4" w:space="0" w:color="auto"/>
            </w:tcBorders>
            <w:vAlign w:val="center"/>
          </w:tcPr>
          <w:p w14:paraId="01B7A9BB" w14:textId="77777777"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7DF70D66"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09C9F12E"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23362424" w14:textId="77777777" w:rsidR="0013624C" w:rsidRPr="00A033AA" w:rsidRDefault="0013624C" w:rsidP="002D37F4">
            <w:pPr>
              <w:kinsoku w:val="0"/>
              <w:overflowPunct w:val="0"/>
              <w:autoSpaceDE w:val="0"/>
              <w:autoSpaceDN w:val="0"/>
              <w:jc w:val="left"/>
            </w:pPr>
            <w:r w:rsidRPr="00A033AA">
              <w:rPr>
                <w:rFonts w:hint="eastAsia"/>
              </w:rPr>
              <w:t>（解約事由の例）</w:t>
            </w:r>
          </w:p>
        </w:tc>
      </w:tr>
      <w:tr w:rsidR="00A033AA" w:rsidRPr="00A033AA" w14:paraId="746D77F8" w14:textId="77777777" w:rsidTr="0017057E">
        <w:trPr>
          <w:trHeight w:val="226"/>
        </w:trPr>
        <w:tc>
          <w:tcPr>
            <w:tcW w:w="993" w:type="dxa"/>
            <w:vMerge/>
            <w:tcBorders>
              <w:left w:val="single" w:sz="4" w:space="0" w:color="auto"/>
              <w:right w:val="single" w:sz="4" w:space="0" w:color="auto"/>
            </w:tcBorders>
            <w:vAlign w:val="center"/>
          </w:tcPr>
          <w:p w14:paraId="1BC2651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0BAD12C7"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09B61398" w14:textId="77777777"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291A63A5" w14:textId="71B03E8B" w:rsidR="0013624C" w:rsidRPr="00A033AA" w:rsidRDefault="00A4532E" w:rsidP="00A4532E">
            <w:pPr>
              <w:kinsoku w:val="0"/>
              <w:overflowPunct w:val="0"/>
              <w:autoSpaceDE w:val="0"/>
              <w:autoSpaceDN w:val="0"/>
              <w:jc w:val="right"/>
            </w:pPr>
            <w:r>
              <w:rPr>
                <w:rFonts w:hint="eastAsia"/>
              </w:rPr>
              <w:t>11</w:t>
            </w:r>
            <w:r w:rsidR="0013624C" w:rsidRPr="00A033AA">
              <w:rPr>
                <w:rFonts w:hint="eastAsia"/>
              </w:rPr>
              <w:t>人</w:t>
            </w:r>
          </w:p>
        </w:tc>
      </w:tr>
      <w:tr w:rsidR="00A033AA" w:rsidRPr="00A033AA" w14:paraId="3BAEC697" w14:textId="77777777" w:rsidTr="0017057E">
        <w:trPr>
          <w:trHeight w:val="796"/>
        </w:trPr>
        <w:tc>
          <w:tcPr>
            <w:tcW w:w="993" w:type="dxa"/>
            <w:vMerge/>
            <w:tcBorders>
              <w:left w:val="single" w:sz="4" w:space="0" w:color="auto"/>
              <w:bottom w:val="single" w:sz="4" w:space="0" w:color="auto"/>
              <w:right w:val="single" w:sz="4" w:space="0" w:color="auto"/>
            </w:tcBorders>
            <w:vAlign w:val="center"/>
          </w:tcPr>
          <w:p w14:paraId="26A06CCA"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737A596C"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37C56E7C"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00C64A2C" w14:textId="77777777" w:rsidR="0013624C" w:rsidRDefault="0013624C" w:rsidP="003B6215">
            <w:pPr>
              <w:suppressAutoHyphens w:val="0"/>
              <w:kinsoku w:val="0"/>
              <w:overflowPunct w:val="0"/>
              <w:autoSpaceDE w:val="0"/>
              <w:autoSpaceDN w:val="0"/>
              <w:jc w:val="left"/>
            </w:pPr>
            <w:r w:rsidRPr="00A033AA">
              <w:rPr>
                <w:rFonts w:hint="eastAsia"/>
              </w:rPr>
              <w:t>（解約事由の例）</w:t>
            </w:r>
          </w:p>
          <w:p w14:paraId="2C2C5467" w14:textId="3FE19957" w:rsidR="003B6215" w:rsidRPr="00A033AA" w:rsidRDefault="003B6215" w:rsidP="003B6215">
            <w:pPr>
              <w:suppressAutoHyphens w:val="0"/>
              <w:kinsoku w:val="0"/>
              <w:overflowPunct w:val="0"/>
              <w:autoSpaceDE w:val="0"/>
              <w:autoSpaceDN w:val="0"/>
              <w:jc w:val="left"/>
            </w:pPr>
            <w:r>
              <w:rPr>
                <w:rFonts w:hint="eastAsia"/>
              </w:rPr>
              <w:t>ADLの低下により介護施設へ転居</w:t>
            </w:r>
          </w:p>
        </w:tc>
      </w:tr>
      <w:tr w:rsidR="00A033AA" w:rsidRPr="00A033AA" w14:paraId="30D0EBD8"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3B055A29"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7609F6D" w14:textId="77777777" w:rsidR="0013624C" w:rsidRPr="00A033AA" w:rsidRDefault="0013624C" w:rsidP="002D37F4">
            <w:pPr>
              <w:kinsoku w:val="0"/>
              <w:wordWrap/>
              <w:overflowPunct w:val="0"/>
              <w:autoSpaceDE w:val="0"/>
              <w:autoSpaceDN w:val="0"/>
              <w:jc w:val="left"/>
              <w:rPr>
                <w:rFonts w:hAnsi="Times New Roman"/>
                <w:sz w:val="24"/>
                <w:szCs w:val="24"/>
              </w:rPr>
            </w:pPr>
          </w:p>
        </w:tc>
      </w:tr>
    </w:tbl>
    <w:p w14:paraId="59F48FBD"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163B3070"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77BDE5F1" w14:textId="77777777" w:rsidR="00422B33" w:rsidRPr="00A033AA" w:rsidRDefault="00422B33" w:rsidP="000867E5">
      <w:pPr>
        <w:wordWrap/>
        <w:adjustRightInd/>
        <w:ind w:leftChars="100" w:left="636" w:hangingChars="200" w:hanging="424"/>
      </w:pPr>
    </w:p>
    <w:p w14:paraId="4B2B43AA" w14:textId="77777777" w:rsidR="00001B72" w:rsidRPr="00A033AA" w:rsidRDefault="00001B72" w:rsidP="000867E5">
      <w:pPr>
        <w:wordWrap/>
        <w:adjustRightInd/>
        <w:ind w:leftChars="100" w:left="636" w:hangingChars="200" w:hanging="424"/>
      </w:pPr>
    </w:p>
    <w:p w14:paraId="73A1F6AF" w14:textId="77777777" w:rsidR="00700F3C" w:rsidRDefault="00700F3C">
      <w:pPr>
        <w:widowControl/>
        <w:suppressAutoHyphens w:val="0"/>
        <w:wordWrap/>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55CFA700" w14:textId="191C5CBF"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w:t>
      </w:r>
      <w:r w:rsidR="004F689F">
        <w:rPr>
          <w:rFonts w:asciiTheme="minorEastAsia" w:eastAsiaTheme="minorEastAsia" w:hAnsiTheme="minorEastAsia" w:hint="eastAsia"/>
        </w:rPr>
        <w:t xml:space="preserve"> 2025</w:t>
      </w:r>
      <w:r w:rsidR="002D37F4" w:rsidRPr="00A033AA">
        <w:rPr>
          <w:rFonts w:asciiTheme="minorEastAsia" w:eastAsiaTheme="minorEastAsia" w:hAnsiTheme="minorEastAsia" w:hint="eastAsia"/>
        </w:rPr>
        <w:t xml:space="preserve">年　</w:t>
      </w:r>
      <w:r w:rsidR="004F689F">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月　</w:t>
      </w:r>
      <w:r w:rsidR="004F689F">
        <w:rPr>
          <w:rFonts w:asciiTheme="minorEastAsia" w:eastAsiaTheme="minorEastAsia" w:hAnsiTheme="minorEastAsia" w:hint="eastAsia"/>
        </w:rPr>
        <w:t>1</w:t>
      </w:r>
      <w:r w:rsidR="002D37F4" w:rsidRPr="00A033AA">
        <w:rPr>
          <w:rFonts w:asciiTheme="minorEastAsia" w:eastAsiaTheme="minorEastAsia" w:hAnsiTheme="minorEastAsia" w:hint="eastAsia"/>
        </w:rPr>
        <w:t>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75F9C2E5"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1A468777"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1EC79941"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6A4F0EDA" w14:textId="4F86F9B5"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w:t>
            </w:r>
            <w:r w:rsidR="003D0AC4">
              <w:rPr>
                <w:rFonts w:hint="eastAsia"/>
              </w:rPr>
              <w:t xml:space="preserve"> </w:t>
            </w:r>
            <w:r w:rsidRPr="00A033AA">
              <w:rPr>
                <w:rFonts w:hint="eastAsia"/>
              </w:rPr>
              <w:t xml:space="preserve">　</w:t>
            </w:r>
            <w:r w:rsidR="003D0AC4">
              <w:rPr>
                <w:rFonts w:hint="eastAsia"/>
              </w:rPr>
              <w:t>9</w:t>
            </w:r>
            <w:r w:rsidRPr="00A033AA">
              <w:rPr>
                <w:rFonts w:hint="eastAsia"/>
              </w:rPr>
              <w:t>人、</w:t>
            </w:r>
            <w:r w:rsidR="003D0AC4">
              <w:rPr>
                <w:rFonts w:hint="eastAsia"/>
              </w:rPr>
              <w:t xml:space="preserve">　　</w:t>
            </w:r>
            <w:r w:rsidRPr="00A033AA">
              <w:rPr>
                <w:rFonts w:hint="eastAsia"/>
              </w:rPr>
              <w:t xml:space="preserve">女　性　　</w:t>
            </w:r>
            <w:r w:rsidR="003D0AC4">
              <w:rPr>
                <w:rFonts w:hint="eastAsia"/>
              </w:rPr>
              <w:t>18</w:t>
            </w:r>
            <w:r w:rsidRPr="00A033AA">
              <w:rPr>
                <w:rFonts w:hint="eastAsia"/>
              </w:rPr>
              <w:t>人</w:t>
            </w:r>
          </w:p>
        </w:tc>
      </w:tr>
      <w:tr w:rsidR="00A033AA" w:rsidRPr="00A033AA" w14:paraId="0784C2F9" w14:textId="77777777" w:rsidTr="00EB2856">
        <w:trPr>
          <w:cantSplit/>
          <w:trHeight w:val="317"/>
        </w:trPr>
        <w:tc>
          <w:tcPr>
            <w:tcW w:w="1985" w:type="dxa"/>
            <w:vMerge/>
            <w:tcBorders>
              <w:left w:val="single" w:sz="4" w:space="0" w:color="auto"/>
              <w:right w:val="single" w:sz="4" w:space="0" w:color="auto"/>
            </w:tcBorders>
            <w:vAlign w:val="center"/>
          </w:tcPr>
          <w:p w14:paraId="09B6B525"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414FF9EC"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3433B664"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3EE8E422" w14:textId="7103B44B"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w:t>
            </w:r>
            <w:r w:rsidR="003B6215">
              <w:rPr>
                <w:rFonts w:hint="eastAsia"/>
              </w:rPr>
              <w:t>11</w:t>
            </w:r>
            <w:r w:rsidRPr="00A033AA">
              <w:rPr>
                <w:rFonts w:hint="eastAsia"/>
              </w:rPr>
              <w:t>人</w:t>
            </w:r>
          </w:p>
        </w:tc>
      </w:tr>
      <w:tr w:rsidR="00A033AA" w:rsidRPr="00A033AA" w14:paraId="3B8FDA29" w14:textId="77777777" w:rsidTr="00EB2856">
        <w:trPr>
          <w:cantSplit/>
          <w:trHeight w:val="1544"/>
        </w:trPr>
        <w:tc>
          <w:tcPr>
            <w:tcW w:w="1985" w:type="dxa"/>
            <w:vMerge/>
            <w:tcBorders>
              <w:left w:val="single" w:sz="4" w:space="0" w:color="auto"/>
              <w:right w:val="single" w:sz="4" w:space="0" w:color="auto"/>
            </w:tcBorders>
            <w:vAlign w:val="center"/>
          </w:tcPr>
          <w:p w14:paraId="0B387D0A"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11218D0D"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4F2CE9D6" w14:textId="7A9EA168" w:rsidR="00EB2856" w:rsidRPr="00A033AA" w:rsidRDefault="00EB2856" w:rsidP="00EB2856">
            <w:pPr>
              <w:kinsoku w:val="0"/>
              <w:wordWrap/>
              <w:overflowPunct w:val="0"/>
              <w:autoSpaceDE w:val="0"/>
              <w:autoSpaceDN w:val="0"/>
              <w:jc w:val="left"/>
            </w:pPr>
            <w:r w:rsidRPr="00A033AA">
              <w:rPr>
                <w:rFonts w:hint="eastAsia"/>
              </w:rPr>
              <w:t xml:space="preserve">　要介護　　</w:t>
            </w:r>
            <w:r w:rsidR="00D11369">
              <w:rPr>
                <w:rFonts w:hint="eastAsia"/>
              </w:rPr>
              <w:t>5</w:t>
            </w:r>
            <w:r w:rsidRPr="00A033AA">
              <w:rPr>
                <w:rFonts w:hint="eastAsia"/>
              </w:rPr>
              <w:t xml:space="preserve">人　</w:t>
            </w:r>
          </w:p>
        </w:tc>
        <w:tc>
          <w:tcPr>
            <w:tcW w:w="3566" w:type="dxa"/>
            <w:tcBorders>
              <w:top w:val="dotted" w:sz="4" w:space="0" w:color="auto"/>
              <w:left w:val="dotted" w:sz="4" w:space="0" w:color="auto"/>
              <w:bottom w:val="dotted" w:sz="4" w:space="0" w:color="auto"/>
              <w:right w:val="single" w:sz="4" w:space="0" w:color="auto"/>
            </w:tcBorders>
            <w:vAlign w:val="center"/>
          </w:tcPr>
          <w:p w14:paraId="0913A6D7" w14:textId="62AA64BF"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（内訳）　　要介護１　　　　</w:t>
            </w:r>
            <w:r w:rsidR="003B6215">
              <w:rPr>
                <w:rFonts w:hint="eastAsia"/>
              </w:rPr>
              <w:t>2</w:t>
            </w:r>
            <w:r w:rsidRPr="00A033AA">
              <w:rPr>
                <w:rFonts w:hint="eastAsia"/>
              </w:rPr>
              <w:t>人</w:t>
            </w:r>
          </w:p>
          <w:p w14:paraId="51F42F64" w14:textId="05F19F9C"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w:t>
            </w:r>
            <w:r w:rsidR="003B6215">
              <w:rPr>
                <w:rFonts w:hint="eastAsia"/>
              </w:rPr>
              <w:t>3</w:t>
            </w:r>
            <w:r w:rsidRPr="00A033AA">
              <w:rPr>
                <w:rFonts w:hint="eastAsia"/>
              </w:rPr>
              <w:t>人</w:t>
            </w:r>
          </w:p>
          <w:p w14:paraId="1FCAEC64" w14:textId="00753C06"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w:t>
            </w:r>
            <w:r w:rsidR="003B6215">
              <w:rPr>
                <w:rFonts w:hint="eastAsia"/>
              </w:rPr>
              <w:t>0</w:t>
            </w:r>
            <w:r w:rsidRPr="00A033AA">
              <w:rPr>
                <w:rFonts w:hint="eastAsia"/>
              </w:rPr>
              <w:t>人</w:t>
            </w:r>
          </w:p>
          <w:p w14:paraId="46DB82BB" w14:textId="20D71333"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w:t>
            </w:r>
            <w:r w:rsidR="003B6215">
              <w:rPr>
                <w:rFonts w:hint="eastAsia"/>
              </w:rPr>
              <w:t>0</w:t>
            </w:r>
            <w:r w:rsidRPr="00A033AA">
              <w:rPr>
                <w:rFonts w:hint="eastAsia"/>
              </w:rPr>
              <w:t>人</w:t>
            </w:r>
          </w:p>
          <w:p w14:paraId="6E3327EE" w14:textId="367B3E8E" w:rsidR="00EB2856" w:rsidRPr="00A033AA" w:rsidRDefault="00EB2856" w:rsidP="00EB2856">
            <w:pPr>
              <w:kinsoku w:val="0"/>
              <w:overflowPunct w:val="0"/>
              <w:autoSpaceDE w:val="0"/>
              <w:autoSpaceDN w:val="0"/>
              <w:jc w:val="left"/>
            </w:pPr>
            <w:r w:rsidRPr="00A033AA">
              <w:rPr>
                <w:rFonts w:hint="eastAsia"/>
              </w:rPr>
              <w:t xml:space="preserve">　　　　　　要介護５　　　　</w:t>
            </w:r>
            <w:r w:rsidR="003B6215">
              <w:rPr>
                <w:rFonts w:hint="eastAsia"/>
              </w:rPr>
              <w:t>0</w:t>
            </w:r>
            <w:r w:rsidRPr="00A033AA">
              <w:rPr>
                <w:rFonts w:hint="eastAsia"/>
              </w:rPr>
              <w:t>人</w:t>
            </w:r>
          </w:p>
        </w:tc>
      </w:tr>
      <w:tr w:rsidR="00A033AA" w:rsidRPr="00A033AA" w14:paraId="750E5205" w14:textId="77777777" w:rsidTr="00EB2856">
        <w:trPr>
          <w:cantSplit/>
          <w:trHeight w:val="644"/>
        </w:trPr>
        <w:tc>
          <w:tcPr>
            <w:tcW w:w="1985" w:type="dxa"/>
            <w:vMerge/>
            <w:tcBorders>
              <w:left w:val="single" w:sz="4" w:space="0" w:color="auto"/>
              <w:right w:val="single" w:sz="4" w:space="0" w:color="auto"/>
            </w:tcBorders>
            <w:vAlign w:val="center"/>
          </w:tcPr>
          <w:p w14:paraId="18B124BF"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5EDB82A9"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26306DFB" w14:textId="2C9BDE4A" w:rsidR="00EB2856" w:rsidRPr="00A033AA" w:rsidRDefault="00EB2856" w:rsidP="00EB2856">
            <w:pPr>
              <w:kinsoku w:val="0"/>
              <w:wordWrap/>
              <w:overflowPunct w:val="0"/>
              <w:autoSpaceDE w:val="0"/>
              <w:autoSpaceDN w:val="0"/>
              <w:jc w:val="left"/>
            </w:pPr>
            <w:r w:rsidRPr="00A033AA">
              <w:rPr>
                <w:rFonts w:hint="eastAsia"/>
              </w:rPr>
              <w:t xml:space="preserve">　要支援　　</w:t>
            </w:r>
            <w:r w:rsidR="00D11369">
              <w:rPr>
                <w:rFonts w:hint="eastAsia"/>
              </w:rPr>
              <w:t>11</w:t>
            </w:r>
            <w:r w:rsidRPr="00A033AA">
              <w:rPr>
                <w:rFonts w:hint="eastAsia"/>
              </w:rPr>
              <w:t xml:space="preserve">人　</w:t>
            </w:r>
          </w:p>
        </w:tc>
        <w:tc>
          <w:tcPr>
            <w:tcW w:w="3566" w:type="dxa"/>
            <w:tcBorders>
              <w:top w:val="dotted" w:sz="4" w:space="0" w:color="auto"/>
              <w:left w:val="dotted" w:sz="4" w:space="0" w:color="auto"/>
              <w:right w:val="single" w:sz="4" w:space="0" w:color="auto"/>
            </w:tcBorders>
            <w:vAlign w:val="center"/>
          </w:tcPr>
          <w:p w14:paraId="2AF7EED5" w14:textId="0AD536C2" w:rsidR="00EB2856" w:rsidRPr="00A033AA" w:rsidRDefault="00EB2856" w:rsidP="00EB2856">
            <w:pPr>
              <w:kinsoku w:val="0"/>
              <w:wordWrap/>
              <w:overflowPunct w:val="0"/>
              <w:autoSpaceDE w:val="0"/>
              <w:autoSpaceDN w:val="0"/>
              <w:jc w:val="left"/>
            </w:pPr>
            <w:r w:rsidRPr="00A033AA">
              <w:rPr>
                <w:rFonts w:hint="eastAsia"/>
              </w:rPr>
              <w:t xml:space="preserve">（内訳）　　要支援１　　　　</w:t>
            </w:r>
            <w:r w:rsidR="003B6215">
              <w:rPr>
                <w:rFonts w:hint="eastAsia"/>
              </w:rPr>
              <w:t>6</w:t>
            </w:r>
            <w:r w:rsidRPr="00A033AA">
              <w:rPr>
                <w:rFonts w:hint="eastAsia"/>
              </w:rPr>
              <w:t>人</w:t>
            </w:r>
          </w:p>
          <w:p w14:paraId="04922126" w14:textId="10954BC9" w:rsidR="00EB2856" w:rsidRPr="00A033AA" w:rsidRDefault="00EB2856" w:rsidP="00EB2856">
            <w:pPr>
              <w:kinsoku w:val="0"/>
              <w:overflowPunct w:val="0"/>
              <w:autoSpaceDE w:val="0"/>
              <w:autoSpaceDN w:val="0"/>
              <w:jc w:val="left"/>
            </w:pPr>
            <w:r w:rsidRPr="00A033AA">
              <w:rPr>
                <w:rFonts w:hint="eastAsia"/>
              </w:rPr>
              <w:t xml:space="preserve">　　　　　　要支援２　　　　</w:t>
            </w:r>
            <w:r w:rsidR="003B6215">
              <w:rPr>
                <w:rFonts w:hint="eastAsia"/>
              </w:rPr>
              <w:t>5</w:t>
            </w:r>
            <w:r w:rsidRPr="00A033AA">
              <w:rPr>
                <w:rFonts w:hint="eastAsia"/>
              </w:rPr>
              <w:t>人</w:t>
            </w:r>
          </w:p>
        </w:tc>
      </w:tr>
      <w:tr w:rsidR="00A033AA" w:rsidRPr="00A033AA" w14:paraId="71E84AE0"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416D71E4"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1EB71D35" w14:textId="13AB2547"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3D0AC4">
              <w:rPr>
                <w:rFonts w:hint="eastAsia"/>
              </w:rPr>
              <w:t>85.0</w:t>
            </w:r>
            <w:r w:rsidRPr="00A033AA">
              <w:rPr>
                <w:rFonts w:hint="eastAsia"/>
              </w:rPr>
              <w:t xml:space="preserve">歳（男性　</w:t>
            </w:r>
            <w:r w:rsidR="003D0AC4">
              <w:rPr>
                <w:rFonts w:hint="eastAsia"/>
              </w:rPr>
              <w:t>86.1</w:t>
            </w:r>
            <w:r w:rsidRPr="00A033AA">
              <w:rPr>
                <w:rFonts w:hint="eastAsia"/>
              </w:rPr>
              <w:t xml:space="preserve">歳、女性　</w:t>
            </w:r>
            <w:r w:rsidR="003D0AC4">
              <w:rPr>
                <w:rFonts w:hint="eastAsia"/>
              </w:rPr>
              <w:t>84.5</w:t>
            </w:r>
            <w:r w:rsidRPr="00A033AA">
              <w:rPr>
                <w:rFonts w:hint="eastAsia"/>
              </w:rPr>
              <w:t>歳）</w:t>
            </w:r>
          </w:p>
        </w:tc>
      </w:tr>
    </w:tbl>
    <w:p w14:paraId="778D5E4B"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05676B3F" w14:textId="77777777" w:rsidR="00994910" w:rsidRPr="00A033AA" w:rsidRDefault="00994910">
      <w:pPr>
        <w:wordWrap/>
        <w:adjustRightInd/>
        <w:rPr>
          <w:rFonts w:asciiTheme="minorEastAsia" w:eastAsiaTheme="minorEastAsia" w:hAnsiTheme="minorEastAsia"/>
          <w:spacing w:val="2"/>
        </w:rPr>
      </w:pPr>
    </w:p>
    <w:p w14:paraId="6B89F712"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26D86DAB"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700F3C" w:rsidRPr="00A033AA" w14:paraId="62FE53E3" w14:textId="77777777" w:rsidTr="00E74BB6">
        <w:trPr>
          <w:trHeight w:val="825"/>
        </w:trPr>
        <w:tc>
          <w:tcPr>
            <w:tcW w:w="3686" w:type="dxa"/>
            <w:vAlign w:val="center"/>
          </w:tcPr>
          <w:p w14:paraId="57F403F9" w14:textId="77777777" w:rsidR="00700F3C" w:rsidRPr="00A033AA" w:rsidRDefault="00700F3C" w:rsidP="00700F3C">
            <w:pPr>
              <w:snapToGrid w:val="0"/>
              <w:spacing w:line="240" w:lineRule="exact"/>
            </w:pPr>
            <w:r w:rsidRPr="00A033AA">
              <w:rPr>
                <w:rFonts w:hint="eastAsia"/>
              </w:rPr>
              <w:t>運営に関する方針</w:t>
            </w:r>
          </w:p>
        </w:tc>
        <w:tc>
          <w:tcPr>
            <w:tcW w:w="5386" w:type="dxa"/>
          </w:tcPr>
          <w:p w14:paraId="474952E7" w14:textId="3C4AD23C" w:rsidR="00700F3C" w:rsidRPr="00A033AA" w:rsidRDefault="00700F3C" w:rsidP="00700F3C">
            <w:pPr>
              <w:snapToGrid w:val="0"/>
              <w:spacing w:line="240" w:lineRule="exact"/>
              <w:rPr>
                <w:u w:val="single"/>
              </w:rPr>
            </w:pPr>
            <w:r w:rsidRPr="00346D5D">
              <w:rPr>
                <w:rFonts w:hint="eastAsia"/>
              </w:rPr>
              <w:t>入居者の自立を促し、本人らしい生活を維持できるよう援助する。</w:t>
            </w:r>
          </w:p>
        </w:tc>
      </w:tr>
      <w:tr w:rsidR="00700F3C" w:rsidRPr="00A033AA" w14:paraId="518DE575" w14:textId="77777777" w:rsidTr="00E74BB6">
        <w:trPr>
          <w:trHeight w:val="837"/>
        </w:trPr>
        <w:tc>
          <w:tcPr>
            <w:tcW w:w="3686" w:type="dxa"/>
            <w:vAlign w:val="center"/>
          </w:tcPr>
          <w:p w14:paraId="51E521DA" w14:textId="77777777" w:rsidR="00700F3C" w:rsidRPr="00A033AA" w:rsidRDefault="00700F3C" w:rsidP="00700F3C">
            <w:pPr>
              <w:snapToGrid w:val="0"/>
              <w:spacing w:line="240" w:lineRule="exact"/>
            </w:pPr>
            <w:r w:rsidRPr="00A033AA">
              <w:rPr>
                <w:rFonts w:hint="eastAsia"/>
              </w:rPr>
              <w:t>サービスの提供内容に関する特色</w:t>
            </w:r>
          </w:p>
        </w:tc>
        <w:tc>
          <w:tcPr>
            <w:tcW w:w="5386" w:type="dxa"/>
          </w:tcPr>
          <w:p w14:paraId="5E5081BC" w14:textId="1D702157" w:rsidR="00700F3C" w:rsidRPr="00A033AA" w:rsidRDefault="00700F3C" w:rsidP="00700F3C">
            <w:pPr>
              <w:snapToGrid w:val="0"/>
              <w:spacing w:line="240" w:lineRule="exact"/>
              <w:rPr>
                <w:u w:val="single"/>
              </w:rPr>
            </w:pPr>
            <w:r w:rsidRPr="00346D5D">
              <w:rPr>
                <w:rFonts w:hint="eastAsia"/>
              </w:rPr>
              <w:t>社会福祉法人が運営する特養、デイ、その他在宅サービスとの連携が可能で、利用者の状況に合わせたサービス連携と住み替えなどがスムーズに行える。</w:t>
            </w:r>
          </w:p>
        </w:tc>
      </w:tr>
      <w:tr w:rsidR="00700F3C" w:rsidRPr="00A033AA" w14:paraId="56E7E7B6" w14:textId="77777777" w:rsidTr="00E678DF">
        <w:trPr>
          <w:trHeight w:val="1146"/>
        </w:trPr>
        <w:tc>
          <w:tcPr>
            <w:tcW w:w="3686" w:type="dxa"/>
            <w:vAlign w:val="center"/>
          </w:tcPr>
          <w:p w14:paraId="4BA8A361" w14:textId="77777777" w:rsidR="00700F3C" w:rsidRPr="00A033AA" w:rsidRDefault="00700F3C" w:rsidP="00700F3C">
            <w:pPr>
              <w:kinsoku w:val="0"/>
              <w:wordWrap/>
              <w:overflowPunct w:val="0"/>
              <w:autoSpaceDE w:val="0"/>
              <w:autoSpaceDN w:val="0"/>
              <w:jc w:val="left"/>
              <w:rPr>
                <w:rFonts w:hAnsi="Times New Roman"/>
                <w:spacing w:val="2"/>
              </w:rPr>
            </w:pPr>
            <w:r w:rsidRPr="00A033AA">
              <w:rPr>
                <w:rFonts w:hint="eastAsia"/>
              </w:rPr>
              <w:t>運営懇談会の開催状況　※6</w:t>
            </w:r>
          </w:p>
          <w:p w14:paraId="1F908CF8" w14:textId="77777777" w:rsidR="00700F3C" w:rsidRPr="00A033AA" w:rsidRDefault="00700F3C" w:rsidP="00700F3C">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669B5476" w14:textId="23CE3EF4" w:rsidR="00700F3C" w:rsidRPr="009C6D2D" w:rsidRDefault="00700F3C" w:rsidP="00700F3C">
            <w:pPr>
              <w:snapToGrid w:val="0"/>
              <w:spacing w:line="240" w:lineRule="exact"/>
            </w:pPr>
            <w:r>
              <w:rPr>
                <w:rFonts w:hint="eastAsia"/>
              </w:rPr>
              <w:t>2</w:t>
            </w:r>
            <w:r w:rsidRPr="009C6D2D">
              <w:rPr>
                <w:rFonts w:hint="eastAsia"/>
              </w:rPr>
              <w:t>回（20</w:t>
            </w:r>
            <w:r w:rsidR="00BD338B">
              <w:rPr>
                <w:rFonts w:hint="eastAsia"/>
              </w:rPr>
              <w:t>24</w:t>
            </w:r>
            <w:r w:rsidRPr="009C6D2D">
              <w:rPr>
                <w:rFonts w:hint="eastAsia"/>
              </w:rPr>
              <w:t>年</w:t>
            </w:r>
            <w:r w:rsidR="00BD338B">
              <w:rPr>
                <w:rFonts w:hint="eastAsia"/>
              </w:rPr>
              <w:t>9</w:t>
            </w:r>
            <w:r w:rsidRPr="009C6D2D">
              <w:rPr>
                <w:rFonts w:hint="eastAsia"/>
              </w:rPr>
              <w:t>月</w:t>
            </w:r>
            <w:r w:rsidR="00BD338B">
              <w:rPr>
                <w:rFonts w:hint="eastAsia"/>
              </w:rPr>
              <w:t>29</w:t>
            </w:r>
            <w:r w:rsidRPr="009C6D2D">
              <w:rPr>
                <w:rFonts w:hint="eastAsia"/>
              </w:rPr>
              <w:t>日、20</w:t>
            </w:r>
            <w:r>
              <w:rPr>
                <w:rFonts w:hint="eastAsia"/>
              </w:rPr>
              <w:t>2</w:t>
            </w:r>
            <w:r w:rsidR="00BD338B">
              <w:rPr>
                <w:rFonts w:hint="eastAsia"/>
              </w:rPr>
              <w:t>5</w:t>
            </w:r>
            <w:r w:rsidRPr="009C6D2D">
              <w:rPr>
                <w:rFonts w:hint="eastAsia"/>
              </w:rPr>
              <w:t>年</w:t>
            </w:r>
            <w:r w:rsidR="00BD338B">
              <w:rPr>
                <w:rFonts w:hint="eastAsia"/>
              </w:rPr>
              <w:t>3</w:t>
            </w:r>
            <w:r w:rsidRPr="009C6D2D">
              <w:rPr>
                <w:rFonts w:hint="eastAsia"/>
              </w:rPr>
              <w:t>月</w:t>
            </w:r>
            <w:r w:rsidR="00BD338B">
              <w:rPr>
                <w:rFonts w:hint="eastAsia"/>
              </w:rPr>
              <w:t>3</w:t>
            </w:r>
            <w:r w:rsidRPr="009C6D2D">
              <w:rPr>
                <w:rFonts w:hint="eastAsia"/>
              </w:rPr>
              <w:t>日）</w:t>
            </w:r>
          </w:p>
          <w:p w14:paraId="70042D99" w14:textId="72F3BD3C" w:rsidR="00700F3C" w:rsidRPr="009C6D2D" w:rsidRDefault="00700F3C" w:rsidP="00700F3C">
            <w:pPr>
              <w:snapToGrid w:val="0"/>
              <w:spacing w:line="240" w:lineRule="exact"/>
            </w:pPr>
            <w:r w:rsidRPr="009C6D2D">
              <w:rPr>
                <w:rFonts w:hint="eastAsia"/>
              </w:rPr>
              <w:t>参加者数：入居者</w:t>
            </w:r>
            <w:r w:rsidR="00BD338B">
              <w:rPr>
                <w:rFonts w:hint="eastAsia"/>
              </w:rPr>
              <w:t>9</w:t>
            </w:r>
            <w:r>
              <w:rPr>
                <w:rFonts w:hint="eastAsia"/>
              </w:rPr>
              <w:t>月</w:t>
            </w:r>
            <w:r w:rsidR="002D0C8F">
              <w:rPr>
                <w:rFonts w:hint="eastAsia"/>
              </w:rPr>
              <w:t>・</w:t>
            </w:r>
            <w:r w:rsidR="00BD338B">
              <w:rPr>
                <w:rFonts w:hint="eastAsia"/>
              </w:rPr>
              <w:t>20</w:t>
            </w:r>
            <w:r w:rsidRPr="009C6D2D">
              <w:rPr>
                <w:rFonts w:hint="eastAsia"/>
              </w:rPr>
              <w:t>名</w:t>
            </w:r>
            <w:r>
              <w:rPr>
                <w:rFonts w:hint="eastAsia"/>
              </w:rPr>
              <w:t>、4月</w:t>
            </w:r>
            <w:r w:rsidR="002D0C8F">
              <w:rPr>
                <w:rFonts w:hint="eastAsia"/>
              </w:rPr>
              <w:t>・</w:t>
            </w:r>
            <w:r w:rsidR="00BD338B">
              <w:rPr>
                <w:rFonts w:hint="eastAsia"/>
              </w:rPr>
              <w:t>18</w:t>
            </w:r>
            <w:r>
              <w:rPr>
                <w:rFonts w:hint="eastAsia"/>
              </w:rPr>
              <w:t>名</w:t>
            </w:r>
            <w:r w:rsidRPr="009C6D2D">
              <w:rPr>
                <w:rFonts w:hint="eastAsia"/>
              </w:rPr>
              <w:t xml:space="preserve">　家族0名</w:t>
            </w:r>
          </w:p>
          <w:p w14:paraId="077CB993" w14:textId="6B5634A6" w:rsidR="00700F3C" w:rsidRPr="00A033AA" w:rsidRDefault="00700F3C" w:rsidP="00700F3C">
            <w:pPr>
              <w:snapToGrid w:val="0"/>
              <w:spacing w:line="240" w:lineRule="exact"/>
              <w:rPr>
                <w:u w:val="single"/>
              </w:rPr>
            </w:pPr>
            <w:r w:rsidRPr="009C6D2D">
              <w:rPr>
                <w:rFonts w:hint="eastAsia"/>
              </w:rPr>
              <w:t>主な議題：入居状況、サービス提供状況、ご要望等</w:t>
            </w:r>
          </w:p>
        </w:tc>
      </w:tr>
    </w:tbl>
    <w:p w14:paraId="19B10A82"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37ECEB74" w14:textId="77777777" w:rsidR="00BA115A" w:rsidRPr="00A033AA" w:rsidRDefault="00BA115A" w:rsidP="00FA5386">
      <w:pPr>
        <w:wordWrap/>
        <w:adjustRightInd/>
        <w:rPr>
          <w:rFonts w:asciiTheme="minorEastAsia" w:eastAsiaTheme="minorEastAsia" w:hAnsiTheme="minorEastAsia"/>
          <w:spacing w:val="2"/>
        </w:rPr>
      </w:pPr>
    </w:p>
    <w:p w14:paraId="17118CE5"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700F3C" w:rsidRPr="00A033AA" w14:paraId="1F6F7462"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756F92C" w14:textId="77777777" w:rsidR="00700F3C" w:rsidRPr="00A033AA" w:rsidRDefault="00700F3C" w:rsidP="00700F3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2275218B" w14:textId="77777777" w:rsidR="00700F3C" w:rsidRDefault="00700F3C" w:rsidP="00700F3C">
            <w:pPr>
              <w:kinsoku w:val="0"/>
              <w:wordWrap/>
              <w:overflowPunct w:val="0"/>
              <w:autoSpaceDE w:val="0"/>
              <w:autoSpaceDN w:val="0"/>
              <w:jc w:val="left"/>
              <w:rPr>
                <w:rFonts w:asciiTheme="minorEastAsia" w:eastAsiaTheme="minorEastAsia" w:hAnsiTheme="minorEastAsia"/>
                <w:sz w:val="24"/>
                <w:szCs w:val="24"/>
              </w:rPr>
            </w:pPr>
            <w:r w:rsidRPr="005F21BC">
              <w:rPr>
                <w:rFonts w:asciiTheme="minorEastAsia" w:eastAsiaTheme="minorEastAsia" w:hAnsiTheme="minorEastAsia" w:hint="eastAsia"/>
                <w:sz w:val="24"/>
                <w:szCs w:val="24"/>
              </w:rPr>
              <w:t>相談窓口</w:t>
            </w:r>
            <w:r>
              <w:rPr>
                <w:rFonts w:asciiTheme="minorEastAsia" w:eastAsiaTheme="minorEastAsia" w:hAnsiTheme="minorEastAsia" w:hint="eastAsia"/>
                <w:sz w:val="24"/>
                <w:szCs w:val="24"/>
              </w:rPr>
              <w:t xml:space="preserve">　</w:t>
            </w:r>
            <w:r w:rsidRPr="005F21BC">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相談員</w:t>
            </w:r>
          </w:p>
          <w:p w14:paraId="0294A831" w14:textId="77777777" w:rsidR="00700F3C" w:rsidRDefault="00700F3C" w:rsidP="00700F3C">
            <w:pPr>
              <w:kinsoku w:val="0"/>
              <w:wordWrap/>
              <w:overflowPunct w:val="0"/>
              <w:autoSpaceDE w:val="0"/>
              <w:autoSpaceDN w:val="0"/>
              <w:ind w:firstLineChars="500" w:firstLine="121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TEL）042-714-8472</w:t>
            </w:r>
          </w:p>
          <w:p w14:paraId="1C051959" w14:textId="77777777" w:rsidR="00700F3C" w:rsidRPr="008577F2" w:rsidRDefault="00700F3C" w:rsidP="00700F3C">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第三者機関：</w:t>
            </w:r>
            <w:r w:rsidRPr="008577F2">
              <w:rPr>
                <w:rFonts w:asciiTheme="minorEastAsia" w:eastAsiaTheme="minorEastAsia" w:hAnsiTheme="minorEastAsia" w:hint="eastAsia"/>
                <w:sz w:val="24"/>
                <w:szCs w:val="24"/>
              </w:rPr>
              <w:t>相模原市</w:t>
            </w:r>
            <w:r>
              <w:rPr>
                <w:rFonts w:asciiTheme="minorEastAsia" w:eastAsiaTheme="minorEastAsia" w:hAnsiTheme="minorEastAsia" w:hint="eastAsia"/>
                <w:sz w:val="24"/>
                <w:szCs w:val="24"/>
              </w:rPr>
              <w:t xml:space="preserve"> </w:t>
            </w:r>
            <w:r w:rsidRPr="008577F2">
              <w:rPr>
                <w:rFonts w:asciiTheme="minorEastAsia" w:eastAsiaTheme="minorEastAsia" w:hAnsiTheme="minorEastAsia" w:hint="eastAsia"/>
                <w:sz w:val="24"/>
                <w:szCs w:val="24"/>
              </w:rPr>
              <w:t>福祉基盤課</w:t>
            </w:r>
          </w:p>
          <w:p w14:paraId="7EA1C780" w14:textId="0AAA31FF" w:rsidR="00700F3C" w:rsidRPr="00A033AA" w:rsidRDefault="00700F3C" w:rsidP="0022784E">
            <w:pPr>
              <w:kinsoku w:val="0"/>
              <w:wordWrap/>
              <w:overflowPunct w:val="0"/>
              <w:autoSpaceDE w:val="0"/>
              <w:autoSpaceDN w:val="0"/>
              <w:ind w:firstLineChars="600" w:firstLine="1452"/>
              <w:jc w:val="left"/>
              <w:rPr>
                <w:rFonts w:asciiTheme="minorEastAsia" w:eastAsiaTheme="minorEastAsia" w:hAnsiTheme="minorEastAsia"/>
                <w:strike/>
                <w:sz w:val="24"/>
                <w:szCs w:val="24"/>
              </w:rPr>
            </w:pPr>
            <w:r w:rsidRPr="008577F2">
              <w:rPr>
                <w:rFonts w:asciiTheme="minorEastAsia" w:eastAsiaTheme="minorEastAsia" w:hAnsiTheme="minorEastAsia"/>
                <w:sz w:val="24"/>
                <w:szCs w:val="24"/>
              </w:rPr>
              <w:t>TEL</w:t>
            </w:r>
            <w:r>
              <w:rPr>
                <w:rFonts w:asciiTheme="minorEastAsia" w:eastAsiaTheme="minorEastAsia" w:hAnsiTheme="minorEastAsia" w:hint="eastAsia"/>
                <w:sz w:val="24"/>
                <w:szCs w:val="24"/>
              </w:rPr>
              <w:t>）</w:t>
            </w:r>
            <w:r w:rsidRPr="008577F2">
              <w:rPr>
                <w:rFonts w:asciiTheme="minorEastAsia" w:eastAsiaTheme="minorEastAsia" w:hAnsiTheme="minorEastAsia"/>
                <w:sz w:val="24"/>
                <w:szCs w:val="24"/>
              </w:rPr>
              <w:t>042-769-9226</w:t>
            </w:r>
          </w:p>
        </w:tc>
      </w:tr>
      <w:tr w:rsidR="00700F3C" w:rsidRPr="00A033AA" w14:paraId="5FA0FDB8"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1D0A93F" w14:textId="77777777" w:rsidR="00700F3C" w:rsidRPr="00A033AA" w:rsidRDefault="00700F3C" w:rsidP="00700F3C">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0CF9A0F8" w14:textId="3E4CB2C4" w:rsidR="00700F3C" w:rsidRPr="00A033AA" w:rsidRDefault="00700F3C" w:rsidP="00700F3C">
            <w:pPr>
              <w:kinsoku w:val="0"/>
              <w:wordWrap/>
              <w:overflowPunct w:val="0"/>
              <w:autoSpaceDE w:val="0"/>
              <w:autoSpaceDN w:val="0"/>
              <w:jc w:val="left"/>
              <w:rPr>
                <w:rFonts w:asciiTheme="minorEastAsia" w:eastAsiaTheme="minorEastAsia" w:hAnsiTheme="minorEastAsia"/>
                <w:strike/>
                <w:sz w:val="24"/>
                <w:szCs w:val="24"/>
              </w:rPr>
            </w:pPr>
            <w:r>
              <w:rPr>
                <w:rFonts w:asciiTheme="minorEastAsia" w:eastAsiaTheme="minorEastAsia" w:hAnsiTheme="minorEastAsia" w:hint="eastAsia"/>
                <w:noProof/>
                <w:sz w:val="24"/>
                <w:szCs w:val="24"/>
              </w:rPr>
              <mc:AlternateContent>
                <mc:Choice Requires="wps">
                  <w:drawing>
                    <wp:anchor distT="0" distB="0" distL="114300" distR="114300" simplePos="0" relativeHeight="251663360" behindDoc="0" locked="0" layoutInCell="1" allowOverlap="1" wp14:anchorId="1F72ECB6" wp14:editId="16EFBDFD">
                      <wp:simplePos x="0" y="0"/>
                      <wp:positionH relativeFrom="column">
                        <wp:posOffset>1645285</wp:posOffset>
                      </wp:positionH>
                      <wp:positionV relativeFrom="paragraph">
                        <wp:posOffset>-121285</wp:posOffset>
                      </wp:positionV>
                      <wp:extent cx="800100" cy="114300"/>
                      <wp:effectExtent l="0" t="0" r="19050" b="19050"/>
                      <wp:wrapNone/>
                      <wp:docPr id="5" name="曲折矢印 4"/>
                      <wp:cNvGraphicFramePr/>
                      <a:graphic xmlns:a="http://schemas.openxmlformats.org/drawingml/2006/main">
                        <a:graphicData uri="http://schemas.microsoft.com/office/word/2010/wordprocessingShape">
                          <wps:wsp>
                            <wps:cNvSpPr/>
                            <wps:spPr>
                              <a:xfrm>
                                <a:off x="0" y="0"/>
                                <a:ext cx="800100" cy="114300"/>
                              </a:xfrm>
                              <a:prstGeom prst="ben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EDDE3A" id="曲折矢印 4" o:spid="_x0000_s1026" style="position:absolute;margin-left:129.55pt;margin-top:-9.55pt;width:63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01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" path="m,114300l,64294c,36676,22388,14288,50006,14288r721519,l771525,r28575,28575l771525,57150r,-14287l50006,42863v-11836,,-21431,9595,-21431,21431l28575,114300,,114300xe" fillcolor="black [3200]" strokecolor="black [1600]" strokeweight="2pt">
                      <v:path arrowok="t" o:connecttype="custom" o:connectlocs="0,114300;0,64294;50006,14288;771525,14288;771525,0;800100,28575;771525,57150;771525,42863;50006,42863;28575,64294;28575,114300;0,114300" o:connectangles="0,0,0,0,0,0,0,0,0,0,0,0"/>
                    </v:shape>
                  </w:pict>
                </mc:Fallback>
              </mc:AlternateContent>
            </w:r>
            <w:r>
              <w:rPr>
                <w:rFonts w:asciiTheme="minorEastAsia" w:eastAsiaTheme="minorEastAsia" w:hAnsiTheme="minorEastAsia" w:hint="eastAsia"/>
                <w:sz w:val="24"/>
                <w:szCs w:val="24"/>
              </w:rPr>
              <w:t>本人・</w:t>
            </w:r>
            <w:r w:rsidRPr="00AA1BC2">
              <w:rPr>
                <w:rFonts w:asciiTheme="minorEastAsia" w:eastAsiaTheme="minorEastAsia" w:hAnsiTheme="minorEastAsia" w:hint="eastAsia"/>
                <w:sz w:val="24"/>
                <w:szCs w:val="24"/>
              </w:rPr>
              <w:t>緊急通報装置➡職員➡家族➡　医療機関</w:t>
            </w:r>
          </w:p>
        </w:tc>
      </w:tr>
      <w:tr w:rsidR="00700F3C" w:rsidRPr="00A033AA" w14:paraId="585ADFDB"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3E325B74" w14:textId="77777777" w:rsidR="00700F3C" w:rsidRPr="00A033AA" w:rsidRDefault="00700F3C" w:rsidP="00700F3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2CEB424A" w14:textId="0451ACFA" w:rsidR="00700F3C" w:rsidRPr="00A033AA" w:rsidRDefault="00700F3C" w:rsidP="00700F3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382CB7">
              <w:rPr>
                <w:rFonts w:hAnsi="Times New Roman" w:hint="eastAsia"/>
              </w:rPr>
              <w:t>なし</w:t>
            </w:r>
            <w:r w:rsidRPr="00A033AA">
              <w:rPr>
                <w:rFonts w:hAnsi="Times New Roman" w:hint="eastAsia"/>
              </w:rPr>
              <w:t>・</w:t>
            </w:r>
            <w:r w:rsidRPr="00382CB7">
              <w:rPr>
                <w:rFonts w:hAnsi="Times New Roman" w:hint="eastAsia"/>
                <w:bdr w:val="single" w:sz="4" w:space="0" w:color="auto"/>
              </w:rPr>
              <w:t>あり</w:t>
            </w:r>
            <w:r w:rsidRPr="00A033AA">
              <w:rPr>
                <w:rFonts w:asciiTheme="minorEastAsia" w:eastAsiaTheme="minorEastAsia" w:hAnsiTheme="minorEastAsia" w:hint="eastAsia"/>
              </w:rPr>
              <w:t xml:space="preserve">　</w:t>
            </w:r>
          </w:p>
        </w:tc>
      </w:tr>
      <w:tr w:rsidR="00700F3C" w:rsidRPr="00A033AA" w14:paraId="5B95EBD0"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314ABFA2" w14:textId="77777777" w:rsidR="00700F3C" w:rsidRPr="00A033AA" w:rsidRDefault="00700F3C" w:rsidP="00700F3C">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1BA672FC" w14:textId="4C659E47" w:rsidR="00700F3C" w:rsidRPr="00A033AA" w:rsidRDefault="00700F3C" w:rsidP="00700F3C">
            <w:pPr>
              <w:kinsoku w:val="0"/>
              <w:wordWrap/>
              <w:overflowPunct w:val="0"/>
              <w:autoSpaceDE w:val="0"/>
              <w:autoSpaceDN w:val="0"/>
              <w:jc w:val="left"/>
              <w:rPr>
                <w:rFonts w:asciiTheme="minorEastAsia" w:eastAsiaTheme="minorEastAsia" w:hAnsiTheme="minorEastAsia"/>
                <w:strike/>
                <w:sz w:val="24"/>
                <w:szCs w:val="24"/>
              </w:rPr>
            </w:pPr>
            <w:r>
              <w:rPr>
                <w:rFonts w:asciiTheme="minorEastAsia" w:eastAsiaTheme="minorEastAsia" w:hAnsiTheme="minorEastAsia" w:hint="eastAsia"/>
                <w:sz w:val="24"/>
                <w:szCs w:val="24"/>
              </w:rPr>
              <w:t>あいおい損保・賃貸住宅向け火災保険</w:t>
            </w:r>
          </w:p>
        </w:tc>
      </w:tr>
      <w:tr w:rsidR="00700F3C" w:rsidRPr="00A033AA" w14:paraId="52C66DEA"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2184623B" w14:textId="77777777" w:rsidR="00700F3C" w:rsidRPr="00A033AA" w:rsidRDefault="00700F3C" w:rsidP="00700F3C">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6EB938D6" w14:textId="54AFF83E" w:rsidR="00700F3C" w:rsidRPr="00A033AA" w:rsidRDefault="00700F3C" w:rsidP="00700F3C">
            <w:pPr>
              <w:kinsoku w:val="0"/>
              <w:wordWrap/>
              <w:overflowPunct w:val="0"/>
              <w:autoSpaceDE w:val="0"/>
              <w:autoSpaceDN w:val="0"/>
              <w:jc w:val="left"/>
              <w:rPr>
                <w:rFonts w:asciiTheme="minorEastAsia" w:eastAsiaTheme="minorEastAsia" w:hAnsiTheme="minorEastAsia"/>
                <w:sz w:val="24"/>
                <w:szCs w:val="24"/>
              </w:rPr>
            </w:pPr>
            <w:r w:rsidRPr="005F21BC">
              <w:rPr>
                <w:rFonts w:hAnsi="Times New Roman" w:hint="eastAsia"/>
                <w:bdr w:val="single" w:sz="4" w:space="0" w:color="auto"/>
              </w:rPr>
              <w:t>なし</w:t>
            </w:r>
            <w:r w:rsidRPr="00A033AA">
              <w:rPr>
                <w:rFonts w:hAnsi="Times New Roman" w:hint="eastAsia"/>
              </w:rPr>
              <w:t>・あり</w:t>
            </w:r>
            <w:r>
              <w:rPr>
                <w:rFonts w:hAnsi="Times New Roman" w:hint="eastAsia"/>
              </w:rPr>
              <w:t xml:space="preserve">　　</w:t>
            </w:r>
            <w:r w:rsidRPr="00A033AA">
              <w:rPr>
                <w:rFonts w:asciiTheme="minorEastAsia" w:eastAsiaTheme="minorEastAsia" w:hAnsiTheme="minorEastAsia" w:hint="eastAsia"/>
              </w:rPr>
              <w:t>ありの場合の保険名</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Pr="00A033AA">
              <w:rPr>
                <w:rFonts w:asciiTheme="minorEastAsia" w:eastAsiaTheme="minorEastAsia" w:hAnsiTheme="minorEastAsia"/>
              </w:rPr>
              <w:t>)</w:t>
            </w:r>
          </w:p>
        </w:tc>
      </w:tr>
      <w:tr w:rsidR="00F94D84" w:rsidRPr="00A033AA" w14:paraId="26819C16" w14:textId="77777777" w:rsidTr="003A31F4">
        <w:trPr>
          <w:trHeight w:val="465"/>
        </w:trPr>
        <w:tc>
          <w:tcPr>
            <w:tcW w:w="2977" w:type="dxa"/>
            <w:vMerge w:val="restart"/>
            <w:tcBorders>
              <w:left w:val="single" w:sz="4" w:space="0" w:color="auto"/>
              <w:right w:val="single" w:sz="4" w:space="0" w:color="auto"/>
            </w:tcBorders>
            <w:vAlign w:val="center"/>
          </w:tcPr>
          <w:p w14:paraId="217393BC" w14:textId="77777777" w:rsidR="00F94D84" w:rsidRPr="00A033AA" w:rsidRDefault="00F94D84" w:rsidP="00F94D8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69F75216" w14:textId="33EC6C13" w:rsidR="00F94D84" w:rsidRPr="00A033AA" w:rsidRDefault="00F94D84" w:rsidP="00F94D84">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 xml:space="preserve">１　</w:t>
            </w:r>
            <w:r w:rsidRPr="000C200E">
              <w:rPr>
                <w:rFonts w:asciiTheme="minorEastAsia" w:eastAsiaTheme="minorEastAsia" w:hAnsiTheme="minorEastAsia" w:hint="eastAsia"/>
                <w:bdr w:val="single" w:sz="4" w:space="0" w:color="auto"/>
              </w:rPr>
              <w:t>あり</w:t>
            </w:r>
          </w:p>
        </w:tc>
        <w:tc>
          <w:tcPr>
            <w:tcW w:w="1496" w:type="dxa"/>
            <w:tcBorders>
              <w:top w:val="single" w:sz="4" w:space="0" w:color="auto"/>
              <w:left w:val="single" w:sz="4" w:space="0" w:color="auto"/>
              <w:bottom w:val="single" w:sz="4" w:space="0" w:color="auto"/>
              <w:right w:val="single" w:sz="4" w:space="0" w:color="auto"/>
            </w:tcBorders>
            <w:vAlign w:val="center"/>
          </w:tcPr>
          <w:p w14:paraId="5014F813" w14:textId="26B756F1" w:rsidR="00F94D84" w:rsidRPr="00A033AA" w:rsidRDefault="00F94D84" w:rsidP="00F94D84">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4F7DC1D3" w14:textId="628F20DC" w:rsidR="00F94D84" w:rsidRPr="00A033AA" w:rsidRDefault="00F94D84" w:rsidP="00F94D84">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 xml:space="preserve">　随時</w:t>
            </w:r>
          </w:p>
        </w:tc>
      </w:tr>
      <w:tr w:rsidR="00F94D84" w:rsidRPr="00A033AA" w14:paraId="29E6E26C" w14:textId="77777777" w:rsidTr="003A31F4">
        <w:trPr>
          <w:trHeight w:val="465"/>
        </w:trPr>
        <w:tc>
          <w:tcPr>
            <w:tcW w:w="2977" w:type="dxa"/>
            <w:vMerge/>
            <w:tcBorders>
              <w:left w:val="single" w:sz="4" w:space="0" w:color="auto"/>
              <w:right w:val="single" w:sz="4" w:space="0" w:color="auto"/>
            </w:tcBorders>
            <w:vAlign w:val="center"/>
          </w:tcPr>
          <w:p w14:paraId="554DC910" w14:textId="77777777" w:rsidR="00F94D84" w:rsidRPr="00A033AA" w:rsidRDefault="00F94D84" w:rsidP="00F94D84">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2427592F" w14:textId="77777777" w:rsidR="00F94D84" w:rsidRPr="00A033AA" w:rsidRDefault="00F94D84" w:rsidP="00F94D84">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149528E8" w14:textId="34EEF659" w:rsidR="00F94D84" w:rsidRPr="00A033AA" w:rsidRDefault="00F94D84" w:rsidP="00F94D84">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394F150A" w14:textId="5C139E3B" w:rsidR="00F94D84" w:rsidRPr="00A033AA" w:rsidRDefault="00F94D84" w:rsidP="00F94D84">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あり　　２　</w:t>
            </w:r>
            <w:r w:rsidRPr="000C200E">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F94D84" w:rsidRPr="00A033AA" w14:paraId="166916E1" w14:textId="77777777" w:rsidTr="00DF1395">
        <w:trPr>
          <w:trHeight w:val="465"/>
        </w:trPr>
        <w:tc>
          <w:tcPr>
            <w:tcW w:w="2977" w:type="dxa"/>
            <w:vMerge/>
            <w:tcBorders>
              <w:left w:val="single" w:sz="4" w:space="0" w:color="auto"/>
              <w:right w:val="single" w:sz="4" w:space="0" w:color="auto"/>
            </w:tcBorders>
            <w:vAlign w:val="center"/>
          </w:tcPr>
          <w:p w14:paraId="19890F25" w14:textId="77777777" w:rsidR="00F94D84" w:rsidRPr="00A033AA" w:rsidRDefault="00F94D84" w:rsidP="00F94D84">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3A16C3FA" w14:textId="57EED4B0" w:rsidR="00F94D84" w:rsidRPr="00A033AA" w:rsidRDefault="00F94D84" w:rsidP="00F94D84">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w:t>
            </w:r>
            <w:r w:rsidRPr="000C200E">
              <w:rPr>
                <w:rFonts w:asciiTheme="minorEastAsia" w:eastAsiaTheme="minorEastAsia" w:hAnsiTheme="minorEastAsia" w:hint="eastAsia"/>
              </w:rPr>
              <w:t>なし</w:t>
            </w:r>
          </w:p>
        </w:tc>
      </w:tr>
      <w:tr w:rsidR="00A033AA" w:rsidRPr="00A033AA" w14:paraId="5A393D6B" w14:textId="77777777" w:rsidTr="003A31F4">
        <w:trPr>
          <w:trHeight w:val="465"/>
        </w:trPr>
        <w:tc>
          <w:tcPr>
            <w:tcW w:w="2977" w:type="dxa"/>
            <w:vMerge w:val="restart"/>
            <w:tcBorders>
              <w:left w:val="single" w:sz="4" w:space="0" w:color="auto"/>
              <w:right w:val="single" w:sz="4" w:space="0" w:color="auto"/>
            </w:tcBorders>
            <w:vAlign w:val="center"/>
          </w:tcPr>
          <w:p w14:paraId="589F6D09"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7726CE0E" w14:textId="77777777" w:rsidR="003A31F4" w:rsidRPr="00A033AA" w:rsidRDefault="008D7259" w:rsidP="00BA115A">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26BBDC7C"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10063C05"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6CD418C6" w14:textId="77777777" w:rsidTr="003A31F4">
        <w:trPr>
          <w:trHeight w:val="465"/>
        </w:trPr>
        <w:tc>
          <w:tcPr>
            <w:tcW w:w="2977" w:type="dxa"/>
            <w:vMerge/>
            <w:tcBorders>
              <w:left w:val="single" w:sz="4" w:space="0" w:color="auto"/>
              <w:right w:val="single" w:sz="4" w:space="0" w:color="auto"/>
            </w:tcBorders>
            <w:vAlign w:val="center"/>
          </w:tcPr>
          <w:p w14:paraId="60F61526"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5B96467E"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F1B3AFF"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42B31FB4"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12B6C073" w14:textId="77777777" w:rsidTr="003A31F4">
        <w:trPr>
          <w:trHeight w:val="465"/>
        </w:trPr>
        <w:tc>
          <w:tcPr>
            <w:tcW w:w="2977" w:type="dxa"/>
            <w:vMerge/>
            <w:tcBorders>
              <w:left w:val="single" w:sz="4" w:space="0" w:color="auto"/>
              <w:right w:val="single" w:sz="4" w:space="0" w:color="auto"/>
            </w:tcBorders>
            <w:vAlign w:val="center"/>
          </w:tcPr>
          <w:p w14:paraId="1FC762B6"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3F22A07B"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E7369A6"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1CA8CC6A"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FD23A2" w:rsidRPr="00A033AA" w14:paraId="6E080CA7"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0801A943"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42C72CA2" w14:textId="6740441E"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w:t>
            </w:r>
            <w:r w:rsidR="00F94D84" w:rsidRPr="00A033AA">
              <w:rPr>
                <w:rFonts w:asciiTheme="minorEastAsia" w:eastAsiaTheme="minorEastAsia" w:hAnsiTheme="minorEastAsia" w:hint="eastAsia"/>
              </w:rPr>
              <w:t xml:space="preserve">　</w:t>
            </w:r>
            <w:r w:rsidR="00F94D84" w:rsidRPr="00991936">
              <w:rPr>
                <w:rFonts w:asciiTheme="minorEastAsia" w:eastAsiaTheme="minorEastAsia" w:hAnsiTheme="minorEastAsia" w:hint="eastAsia"/>
                <w:bdr w:val="single" w:sz="4" w:space="0" w:color="auto"/>
              </w:rPr>
              <w:t>なし</w:t>
            </w:r>
          </w:p>
        </w:tc>
      </w:tr>
    </w:tbl>
    <w:p w14:paraId="45DA5FA6" w14:textId="77777777" w:rsidR="00FD23A2" w:rsidRPr="00A033AA" w:rsidRDefault="00FD23A2" w:rsidP="00FA5386">
      <w:pPr>
        <w:wordWrap/>
        <w:adjustRightInd/>
        <w:rPr>
          <w:rFonts w:asciiTheme="minorEastAsia" w:eastAsiaTheme="minorEastAsia" w:hAnsiTheme="minorEastAsia"/>
        </w:rPr>
      </w:pPr>
    </w:p>
    <w:p w14:paraId="65943C3E"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F94D84" w:rsidRPr="00A033AA" w14:paraId="128A1B7C" w14:textId="77777777"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02D807AB" w14:textId="77777777" w:rsidR="00F94D84" w:rsidRPr="00A033AA" w:rsidRDefault="00F94D84" w:rsidP="00F94D8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34AAE93D"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1BC292E5" w14:textId="544E3918" w:rsidR="00F94D84" w:rsidRPr="00A033AA" w:rsidRDefault="00F94D84" w:rsidP="00F94D84">
            <w:pPr>
              <w:kinsoku w:val="0"/>
              <w:wordWrap/>
              <w:overflowPunct w:val="0"/>
              <w:autoSpaceDE w:val="0"/>
              <w:autoSpaceDN w:val="0"/>
              <w:jc w:val="left"/>
              <w:rPr>
                <w:rFonts w:hAnsi="Times New Roman"/>
                <w:sz w:val="24"/>
                <w:szCs w:val="24"/>
              </w:rPr>
            </w:pPr>
            <w:r>
              <w:rPr>
                <w:rFonts w:hint="eastAsia"/>
              </w:rPr>
              <w:t>医療法人社団きらり　細田クリニック</w:t>
            </w:r>
          </w:p>
        </w:tc>
      </w:tr>
      <w:tr w:rsidR="00F94D84" w:rsidRPr="00A033AA" w14:paraId="6F40F166"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574D11AD" w14:textId="77777777" w:rsidR="00F94D84" w:rsidRPr="00A033AA" w:rsidRDefault="00F94D84" w:rsidP="00F94D84">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2AC0B70"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5D3FAF9D" w14:textId="57F12C94" w:rsidR="00F94D84" w:rsidRPr="00A033AA" w:rsidRDefault="00F94D84" w:rsidP="00F94D84">
            <w:pPr>
              <w:kinsoku w:val="0"/>
              <w:wordWrap/>
              <w:overflowPunct w:val="0"/>
              <w:autoSpaceDE w:val="0"/>
              <w:autoSpaceDN w:val="0"/>
              <w:jc w:val="left"/>
              <w:rPr>
                <w:rFonts w:hAnsi="Times New Roman"/>
                <w:sz w:val="24"/>
                <w:szCs w:val="24"/>
              </w:rPr>
            </w:pPr>
            <w:r w:rsidRPr="0064162A">
              <w:rPr>
                <w:rFonts w:hint="eastAsia"/>
              </w:rPr>
              <w:t>内科、神経内科、小児科</w:t>
            </w:r>
          </w:p>
        </w:tc>
      </w:tr>
      <w:tr w:rsidR="00F94D84" w:rsidRPr="00A033AA" w14:paraId="16052F4A"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2979CE51" w14:textId="77777777" w:rsidR="00F94D84" w:rsidRPr="00A033AA" w:rsidRDefault="00F94D84" w:rsidP="00F94D84">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0ECC16F"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55C58827" w14:textId="5A4801F4" w:rsidR="00F94D84" w:rsidRPr="00A033AA" w:rsidRDefault="00F94D84" w:rsidP="00F94D84">
            <w:pPr>
              <w:kinsoku w:val="0"/>
              <w:wordWrap/>
              <w:overflowPunct w:val="0"/>
              <w:autoSpaceDE w:val="0"/>
              <w:autoSpaceDN w:val="0"/>
              <w:jc w:val="left"/>
              <w:rPr>
                <w:rFonts w:hAnsi="Times New Roman"/>
                <w:sz w:val="24"/>
                <w:szCs w:val="24"/>
              </w:rPr>
            </w:pPr>
            <w:r w:rsidRPr="0064162A">
              <w:rPr>
                <w:rFonts w:hint="eastAsia"/>
              </w:rPr>
              <w:t>相模原市南区鵜野森1-29-8</w:t>
            </w:r>
          </w:p>
        </w:tc>
      </w:tr>
      <w:tr w:rsidR="00F94D84" w:rsidRPr="00A033AA" w14:paraId="73A4451F"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5FF3EBAB" w14:textId="77777777" w:rsidR="00F94D84" w:rsidRPr="00A033AA" w:rsidRDefault="00F94D84" w:rsidP="00F94D84">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2BA4EB65"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70E74739" w14:textId="177FE5D4" w:rsidR="00F94D84" w:rsidRPr="00A033AA" w:rsidRDefault="00F94D84" w:rsidP="00F94D84">
            <w:pPr>
              <w:kinsoku w:val="0"/>
              <w:wordWrap/>
              <w:overflowPunct w:val="0"/>
              <w:autoSpaceDE w:val="0"/>
              <w:autoSpaceDN w:val="0"/>
              <w:jc w:val="left"/>
              <w:rPr>
                <w:rFonts w:hAnsi="Times New Roman"/>
                <w:sz w:val="24"/>
                <w:szCs w:val="24"/>
              </w:rPr>
            </w:pPr>
            <w:r w:rsidRPr="0064162A">
              <w:rPr>
                <w:rFonts w:hAnsi="Times New Roman" w:hint="eastAsia"/>
              </w:rPr>
              <w:t>徒歩5分</w:t>
            </w:r>
          </w:p>
        </w:tc>
      </w:tr>
      <w:tr w:rsidR="00F94D84" w:rsidRPr="00A033AA" w14:paraId="5688583A"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7FFCBA5B" w14:textId="77777777" w:rsidR="00F94D84" w:rsidRPr="00A033AA" w:rsidRDefault="00F94D84" w:rsidP="00F94D84">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1D863E41"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20F0D91" w14:textId="77777777" w:rsidR="00F94D84" w:rsidRPr="00A033AA" w:rsidRDefault="00F94D84" w:rsidP="00F94D84">
            <w:pPr>
              <w:kinsoku w:val="0"/>
              <w:wordWrap/>
              <w:overflowPunct w:val="0"/>
              <w:autoSpaceDE w:val="0"/>
              <w:autoSpaceDN w:val="0"/>
              <w:jc w:val="left"/>
              <w:rPr>
                <w:rFonts w:hAnsi="Times New Roman"/>
                <w:sz w:val="24"/>
                <w:szCs w:val="24"/>
              </w:rPr>
            </w:pPr>
          </w:p>
        </w:tc>
      </w:tr>
      <w:tr w:rsidR="00F94D84" w:rsidRPr="00A033AA" w14:paraId="2324014F" w14:textId="77777777" w:rsidTr="00EE1CA0">
        <w:trPr>
          <w:trHeight w:val="395"/>
        </w:trPr>
        <w:tc>
          <w:tcPr>
            <w:tcW w:w="2835" w:type="dxa"/>
            <w:vMerge w:val="restart"/>
            <w:tcBorders>
              <w:top w:val="single" w:sz="4" w:space="0" w:color="auto"/>
              <w:left w:val="single" w:sz="4" w:space="0" w:color="auto"/>
              <w:right w:val="single" w:sz="4" w:space="0" w:color="auto"/>
            </w:tcBorders>
            <w:vAlign w:val="center"/>
          </w:tcPr>
          <w:p w14:paraId="47ADA022" w14:textId="77777777" w:rsidR="00F94D84" w:rsidRPr="00A033AA" w:rsidRDefault="00F94D84" w:rsidP="00F94D84">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6AE503E1"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6ED2AC2C" w14:textId="20A0B6FB" w:rsidR="00F94D84" w:rsidRPr="00A033AA" w:rsidRDefault="00F94D84" w:rsidP="00F94D84">
            <w:pPr>
              <w:kinsoku w:val="0"/>
              <w:wordWrap/>
              <w:overflowPunct w:val="0"/>
              <w:autoSpaceDE w:val="0"/>
              <w:autoSpaceDN w:val="0"/>
              <w:jc w:val="left"/>
              <w:rPr>
                <w:rFonts w:asciiTheme="minorEastAsia" w:eastAsiaTheme="minorEastAsia" w:hAnsiTheme="minorEastAsia"/>
              </w:rPr>
            </w:pPr>
            <w:r>
              <w:rPr>
                <w:rFonts w:hint="eastAsia"/>
              </w:rPr>
              <w:t>医療法人社団相明会</w:t>
            </w:r>
          </w:p>
        </w:tc>
      </w:tr>
      <w:tr w:rsidR="00F94D84" w:rsidRPr="00A033AA" w14:paraId="6FE0691A" w14:textId="77777777" w:rsidTr="00EE1CA0">
        <w:trPr>
          <w:trHeight w:val="395"/>
        </w:trPr>
        <w:tc>
          <w:tcPr>
            <w:tcW w:w="2835" w:type="dxa"/>
            <w:vMerge/>
            <w:tcBorders>
              <w:left w:val="single" w:sz="4" w:space="0" w:color="auto"/>
              <w:right w:val="single" w:sz="4" w:space="0" w:color="auto"/>
            </w:tcBorders>
            <w:vAlign w:val="center"/>
          </w:tcPr>
          <w:p w14:paraId="3752E7C6" w14:textId="77777777" w:rsidR="00F94D84" w:rsidRPr="00A033AA" w:rsidRDefault="00F94D84" w:rsidP="00F94D84">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29279FD"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485E9755" w14:textId="5098812A" w:rsidR="00F94D84" w:rsidRPr="00A033AA" w:rsidRDefault="00F94D84" w:rsidP="00F94D84">
            <w:pPr>
              <w:kinsoku w:val="0"/>
              <w:wordWrap/>
              <w:overflowPunct w:val="0"/>
              <w:autoSpaceDE w:val="0"/>
              <w:autoSpaceDN w:val="0"/>
              <w:jc w:val="left"/>
              <w:rPr>
                <w:rFonts w:asciiTheme="minorEastAsia" w:eastAsiaTheme="minorEastAsia" w:hAnsiTheme="minorEastAsia"/>
              </w:rPr>
            </w:pPr>
            <w:r>
              <w:rPr>
                <w:rFonts w:hint="eastAsia"/>
              </w:rPr>
              <w:t>町田市原町田4-3-14白鳥ビル2階</w:t>
            </w:r>
          </w:p>
        </w:tc>
      </w:tr>
      <w:tr w:rsidR="00F94D84" w:rsidRPr="00A033AA" w14:paraId="6E227083" w14:textId="77777777" w:rsidTr="00EE1CA0">
        <w:trPr>
          <w:trHeight w:val="395"/>
        </w:trPr>
        <w:tc>
          <w:tcPr>
            <w:tcW w:w="2835" w:type="dxa"/>
            <w:vMerge/>
            <w:tcBorders>
              <w:left w:val="single" w:sz="4" w:space="0" w:color="auto"/>
              <w:right w:val="single" w:sz="4" w:space="0" w:color="auto"/>
            </w:tcBorders>
            <w:vAlign w:val="center"/>
          </w:tcPr>
          <w:p w14:paraId="0F2CF765" w14:textId="77777777" w:rsidR="00F94D84" w:rsidRPr="00A033AA" w:rsidRDefault="00F94D84" w:rsidP="00F94D84">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B1B955D"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7C3DE90C" w14:textId="77777777" w:rsidR="00F94D84" w:rsidRPr="00A033AA" w:rsidRDefault="00F94D84" w:rsidP="00F94D84">
            <w:pPr>
              <w:kinsoku w:val="0"/>
              <w:wordWrap/>
              <w:overflowPunct w:val="0"/>
              <w:autoSpaceDE w:val="0"/>
              <w:autoSpaceDN w:val="0"/>
              <w:jc w:val="left"/>
              <w:rPr>
                <w:rFonts w:asciiTheme="minorEastAsia" w:eastAsiaTheme="minorEastAsia" w:hAnsiTheme="minorEastAsia"/>
              </w:rPr>
            </w:pPr>
          </w:p>
        </w:tc>
      </w:tr>
      <w:tr w:rsidR="00F94D84" w:rsidRPr="00A033AA" w14:paraId="74EAE82F" w14:textId="77777777" w:rsidTr="00EE1CA0">
        <w:trPr>
          <w:trHeight w:val="395"/>
        </w:trPr>
        <w:tc>
          <w:tcPr>
            <w:tcW w:w="2835" w:type="dxa"/>
            <w:vMerge/>
            <w:tcBorders>
              <w:left w:val="single" w:sz="4" w:space="0" w:color="auto"/>
              <w:bottom w:val="single" w:sz="4" w:space="0" w:color="auto"/>
              <w:right w:val="single" w:sz="4" w:space="0" w:color="auto"/>
            </w:tcBorders>
            <w:vAlign w:val="center"/>
          </w:tcPr>
          <w:p w14:paraId="3A4334DF" w14:textId="77777777" w:rsidR="00F94D84" w:rsidRPr="00A033AA" w:rsidRDefault="00F94D84" w:rsidP="00F94D84">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F501C6A" w14:textId="77777777" w:rsidR="00F94D84" w:rsidRPr="00A033AA" w:rsidRDefault="00F94D84" w:rsidP="00F94D84">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7F5EDA55" w14:textId="05A01B20" w:rsidR="00F94D84" w:rsidRPr="00A033AA" w:rsidRDefault="00F94D84" w:rsidP="00F94D8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訪問歯科</w:t>
            </w:r>
          </w:p>
        </w:tc>
      </w:tr>
      <w:tr w:rsidR="00F94D84" w:rsidRPr="00A033AA" w14:paraId="72B7C630" w14:textId="77777777"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72DA5645" w14:textId="77777777" w:rsidR="00F94D84" w:rsidRPr="00A033AA" w:rsidRDefault="00F94D84" w:rsidP="00F94D84">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6518962A" w14:textId="77777777" w:rsidR="00F94D84" w:rsidRDefault="00F94D84" w:rsidP="00F94D84">
            <w:pPr>
              <w:kinsoku w:val="0"/>
              <w:wordWrap/>
              <w:overflowPunct w:val="0"/>
              <w:autoSpaceDE w:val="0"/>
              <w:autoSpaceDN w:val="0"/>
              <w:ind w:firstLineChars="100" w:firstLine="212"/>
              <w:jc w:val="left"/>
              <w:rPr>
                <w:rFonts w:asciiTheme="minorEastAsia" w:eastAsiaTheme="minorEastAsia" w:hAnsiTheme="minorEastAsia"/>
              </w:rPr>
            </w:pPr>
            <w:r>
              <w:rPr>
                <w:rFonts w:asciiTheme="minorEastAsia" w:eastAsiaTheme="minorEastAsia" w:hAnsiTheme="minorEastAsia" w:hint="eastAsia"/>
              </w:rPr>
              <w:t>・入居者による医療機関の自己決定</w:t>
            </w:r>
          </w:p>
          <w:p w14:paraId="7B45A8B7" w14:textId="77777777" w:rsidR="00F94D84" w:rsidRDefault="00F94D84" w:rsidP="00F94D8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 xml:space="preserve">　・かかりつけ医がいない場合は救急対応</w:t>
            </w:r>
          </w:p>
          <w:p w14:paraId="3A665E0E" w14:textId="77777777" w:rsidR="00F94D84" w:rsidRDefault="00F94D84" w:rsidP="00F94D8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 xml:space="preserve">　・費用は自己負担</w:t>
            </w:r>
          </w:p>
          <w:p w14:paraId="3D2C975E" w14:textId="04331662" w:rsidR="00F94D84" w:rsidRPr="00A033AA" w:rsidRDefault="00F94D84" w:rsidP="00F94D8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 xml:space="preserve">　・長期入院の場合は、本人の意思を確認して部屋を確保</w:t>
            </w:r>
          </w:p>
        </w:tc>
      </w:tr>
    </w:tbl>
    <w:p w14:paraId="0F3B25DD" w14:textId="77777777" w:rsidR="00BA115A" w:rsidRPr="00A033AA" w:rsidRDefault="00BA115A" w:rsidP="00FA5386">
      <w:pPr>
        <w:wordWrap/>
        <w:adjustRightInd/>
        <w:rPr>
          <w:rFonts w:asciiTheme="minorEastAsia" w:eastAsiaTheme="minorEastAsia" w:hAnsiTheme="minorEastAsia"/>
        </w:rPr>
      </w:pPr>
    </w:p>
    <w:p w14:paraId="6B283DAA"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01D28D4F"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t xml:space="preserve">（４）職員体制　　　　　　　　　　　　　　　　　　　　　　</w:t>
      </w:r>
    </w:p>
    <w:p w14:paraId="0583CE91" w14:textId="3EFF309F"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002D0C8F">
        <w:rPr>
          <w:rFonts w:asciiTheme="minorEastAsia" w:eastAsiaTheme="minorEastAsia" w:hAnsiTheme="minorEastAsia" w:hint="eastAsia"/>
        </w:rPr>
        <w:t xml:space="preserve"> 2025</w:t>
      </w:r>
      <w:r w:rsidRPr="00A033AA">
        <w:rPr>
          <w:rFonts w:asciiTheme="minorEastAsia" w:eastAsiaTheme="minorEastAsia" w:hAnsiTheme="minorEastAsia" w:hint="eastAsia"/>
        </w:rPr>
        <w:t xml:space="preserve">年　</w:t>
      </w:r>
      <w:r w:rsidR="002D0C8F">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2D0C8F">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56B45C59"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2C98535E"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6AC2FA9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5513EE9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78B62CAA"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7FDC6CF7" w14:textId="77777777" w:rsidR="00FA5386" w:rsidRPr="00A033AA" w:rsidRDefault="00FA5386" w:rsidP="00FA5386">
            <w:pPr>
              <w:kinsoku w:val="0"/>
              <w:wordWrap/>
              <w:overflowPunct w:val="0"/>
              <w:autoSpaceDE w:val="0"/>
              <w:autoSpaceDN w:val="0"/>
              <w:jc w:val="left"/>
            </w:pPr>
            <w:r w:rsidRPr="00A033AA">
              <w:t>(</w:t>
            </w:r>
            <w:r w:rsidRPr="00A033AA">
              <w:rPr>
                <w:rFonts w:hint="eastAsia"/>
              </w:rPr>
              <w:t xml:space="preserve">　</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Pr="00A033AA">
              <w:rPr>
                <w:rFonts w:hint="eastAsia"/>
                <w:w w:val="50"/>
              </w:rPr>
              <w:t>時</w:t>
            </w:r>
            <w:r w:rsidRPr="00A033AA">
              <w:t>)</w:t>
            </w:r>
          </w:p>
          <w:p w14:paraId="464D3FA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1C8F0617" w14:textId="77777777" w:rsidR="00FA5386" w:rsidRPr="00A033AA" w:rsidRDefault="00FA5386" w:rsidP="00FA5386">
            <w:pPr>
              <w:kinsoku w:val="0"/>
              <w:wordWrap/>
              <w:overflowPunct w:val="0"/>
              <w:autoSpaceDE w:val="0"/>
              <w:autoSpaceDN w:val="0"/>
              <w:jc w:val="center"/>
            </w:pPr>
            <w:r w:rsidRPr="00A033AA">
              <w:rPr>
                <w:rFonts w:hint="eastAsia"/>
              </w:rPr>
              <w:t>備　　考</w:t>
            </w:r>
          </w:p>
          <w:p w14:paraId="35E96AD6"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5BF8E051"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60479C8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364D750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548EB8E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0257397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6744B77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523F2846"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4181640A"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75C269E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E66958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0082E2D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38460011"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794D921E" wp14:editId="2FEB7060">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E17D21" id="Freeform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707D6677"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5D0C3D1"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4F4E1A7"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F52043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BE7991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EE8EFC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6944939D" w14:textId="216A373A"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8A6E80">
              <w:rPr>
                <w:rFonts w:hint="eastAsia"/>
              </w:rPr>
              <w:t xml:space="preserve"> 1</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06DFEFD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57FFC91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AD3537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8361F0C" w14:textId="74E78F68" w:rsidR="00FA5386" w:rsidRPr="00A033AA" w:rsidRDefault="008A6E80" w:rsidP="00FA5386">
            <w:pPr>
              <w:kinsoku w:val="0"/>
              <w:wordWrap/>
              <w:overflowPunct w:val="0"/>
              <w:autoSpaceDE w:val="0"/>
              <w:autoSpaceDN w:val="0"/>
              <w:jc w:val="left"/>
              <w:rPr>
                <w:rFonts w:hAnsi="Times New Roman"/>
                <w:szCs w:val="24"/>
              </w:rPr>
            </w:pPr>
            <w:r>
              <w:rPr>
                <w:rFonts w:hAnsi="Times New Roman" w:hint="eastAsia"/>
                <w:szCs w:val="24"/>
              </w:rPr>
              <w:t>初任者研修</w:t>
            </w:r>
          </w:p>
        </w:tc>
      </w:tr>
      <w:tr w:rsidR="00A033AA" w:rsidRPr="00A033AA" w14:paraId="3324228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879CC8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43A79F8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109F9AA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5FD546E"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729CF6A5"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AAF0D5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8A027CF"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B17269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C4DE92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3F6D2B7"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EFE83E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151640E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11C5BD69"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6A001B8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12D7864"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870667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1ED4B81F"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23130E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342DB58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589AE5C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496EB27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36C0E2D5"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20CAE54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2CB0E8B"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2F9A8F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475B94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A8384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0D84E74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3EA9213A" w14:textId="77777777"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7642E6DE" wp14:editId="7F9FC43C">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36066" id="Line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796C7BC5"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51D51C44"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7AA4586"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A3A2A4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20E814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3524C9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7751D8C1"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19F56D6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7772197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F472A3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82C61D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9B3574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028A35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3667B4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82E18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7511E1B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A0DDB4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10A17DD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E64AB0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701AE7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68EE84B"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3724FA7"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3E2A46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D953DA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216BBD5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3D4B5B8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0F02B78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7647E1C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EAD756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F7E79E4"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216E88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18EDC4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8CA1A2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C5AF58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088948C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5BAD2B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B33769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058BE0B"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77F814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A2C052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0A6649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A6CEC6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4FB65AE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1CA12D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04130B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FF6FDA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16DBE5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CEDBDF2"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5CF1C3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57B186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3E63921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0CE7529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1576DF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221E4F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95A6BF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C5EB7F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79CE27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8A93C0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3F7002D3" w14:textId="1FAC4180"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8A6E80">
              <w:rPr>
                <w:rFonts w:hint="eastAsia"/>
              </w:rPr>
              <w:t xml:space="preserve"> 4 </w:t>
            </w:r>
            <w:r w:rsidRPr="00A033AA">
              <w:t>(</w:t>
            </w:r>
            <w:r w:rsidR="008A6E80">
              <w:rPr>
                <w:rFonts w:hint="eastAsia"/>
              </w:rPr>
              <w:t xml:space="preserve">　4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7293A4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3ADD00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E113C70"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6483D26"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65A174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8C369E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BC3669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524473BE" w14:textId="4F47FAFC"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8A6E80">
              <w:rPr>
                <w:rFonts w:hint="eastAsia"/>
              </w:rPr>
              <w:t xml:space="preserve"> 1</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71930A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C6BDDA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122C32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DA5A28F" w14:textId="4C35D79B" w:rsidR="00FA5386" w:rsidRPr="00A033AA" w:rsidRDefault="008A6E80" w:rsidP="00FA5386">
            <w:pPr>
              <w:kinsoku w:val="0"/>
              <w:wordWrap/>
              <w:overflowPunct w:val="0"/>
              <w:autoSpaceDE w:val="0"/>
              <w:autoSpaceDN w:val="0"/>
              <w:jc w:val="left"/>
              <w:rPr>
                <w:rFonts w:hAnsi="Times New Roman"/>
                <w:szCs w:val="24"/>
              </w:rPr>
            </w:pPr>
            <w:r>
              <w:rPr>
                <w:rFonts w:hAnsi="Times New Roman" w:hint="eastAsia"/>
                <w:szCs w:val="24"/>
              </w:rPr>
              <w:t>初任者研修</w:t>
            </w:r>
          </w:p>
        </w:tc>
      </w:tr>
      <w:tr w:rsidR="00A033AA" w:rsidRPr="00A033AA" w14:paraId="3BABA8A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93CA62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6BF4DC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4417D82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1CC62F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8FCFE1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CAD5F5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22FB7D1"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54F8AC3"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43715BA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ED58807" w14:textId="231523A3"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8A6E80">
              <w:rPr>
                <w:rFonts w:hint="eastAsia"/>
              </w:rPr>
              <w:t xml:space="preserve"> 6</w:t>
            </w:r>
            <w:r w:rsidRPr="00A033AA">
              <w:t xml:space="preserve"> (</w:t>
            </w:r>
            <w:r w:rsidRPr="00A033AA">
              <w:rPr>
                <w:rFonts w:hint="eastAsia"/>
              </w:rPr>
              <w:t xml:space="preserve">　</w:t>
            </w:r>
            <w:r w:rsidR="008A6E80">
              <w:rPr>
                <w:rFonts w:hint="eastAsia"/>
              </w:rPr>
              <w:t xml:space="preserve">4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0D0728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7C5590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8F4B0F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E36BF2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4CF2E89"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678B4E01"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663C5D2B"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0B39178A"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2848AD7A"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0733D879"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6B044171"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1D4F81B1"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0E2F1DAC"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40921611"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3F656810" w14:textId="77777777" w:rsidR="00BA115A" w:rsidRPr="00A033AA" w:rsidRDefault="00BA115A" w:rsidP="00624244">
      <w:pPr>
        <w:wordWrap/>
        <w:adjustRightInd/>
        <w:ind w:firstLineChars="100" w:firstLine="216"/>
        <w:rPr>
          <w:rFonts w:hAnsi="Times New Roman"/>
          <w:spacing w:val="2"/>
        </w:rPr>
      </w:pPr>
    </w:p>
    <w:p w14:paraId="3055F825"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6D1D5E1C"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36FE68E9" w14:textId="77777777" w:rsidTr="00F332A7">
        <w:trPr>
          <w:trHeight w:val="488"/>
        </w:trPr>
        <w:tc>
          <w:tcPr>
            <w:tcW w:w="1983" w:type="dxa"/>
            <w:gridSpan w:val="2"/>
            <w:vMerge w:val="restart"/>
            <w:vAlign w:val="center"/>
          </w:tcPr>
          <w:p w14:paraId="1AB03AA1"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75C60009"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47FC5966" w14:textId="77777777" w:rsidR="00FA5386" w:rsidRPr="00A033AA" w:rsidRDefault="00FA5386" w:rsidP="00FA5386">
            <w:pPr>
              <w:snapToGrid w:val="0"/>
              <w:spacing w:line="240" w:lineRule="exact"/>
              <w:jc w:val="left"/>
            </w:pPr>
            <w:r w:rsidRPr="00A033AA">
              <w:rPr>
                <w:rFonts w:hint="eastAsia"/>
              </w:rPr>
              <w:t xml:space="preserve">１　あり　　２　</w:t>
            </w:r>
            <w:r w:rsidRPr="00BD338B">
              <w:rPr>
                <w:rFonts w:hint="eastAsia"/>
                <w:bdr w:val="single" w:sz="4" w:space="0" w:color="auto"/>
              </w:rPr>
              <w:t>なし</w:t>
            </w:r>
          </w:p>
        </w:tc>
      </w:tr>
      <w:tr w:rsidR="00A033AA" w:rsidRPr="00A033AA" w14:paraId="21C911DC" w14:textId="77777777" w:rsidTr="00767B74">
        <w:trPr>
          <w:trHeight w:val="421"/>
        </w:trPr>
        <w:tc>
          <w:tcPr>
            <w:tcW w:w="1983" w:type="dxa"/>
            <w:gridSpan w:val="2"/>
            <w:vMerge/>
            <w:vAlign w:val="center"/>
          </w:tcPr>
          <w:p w14:paraId="590B77BA" w14:textId="77777777" w:rsidR="00FA5386" w:rsidRPr="00A033AA" w:rsidRDefault="00FA5386" w:rsidP="00FA5386">
            <w:pPr>
              <w:snapToGrid w:val="0"/>
              <w:spacing w:line="240" w:lineRule="exact"/>
              <w:jc w:val="center"/>
            </w:pPr>
          </w:p>
        </w:tc>
        <w:tc>
          <w:tcPr>
            <w:tcW w:w="1419" w:type="dxa"/>
            <w:gridSpan w:val="2"/>
            <w:vMerge w:val="restart"/>
            <w:vAlign w:val="center"/>
          </w:tcPr>
          <w:p w14:paraId="27FD068B"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30F0D285" w14:textId="77777777" w:rsidR="00FA5386" w:rsidRPr="00A033AA" w:rsidRDefault="00FA5386" w:rsidP="00FA5386">
            <w:pPr>
              <w:snapToGrid w:val="0"/>
              <w:spacing w:line="240" w:lineRule="exact"/>
            </w:pPr>
            <w:r w:rsidRPr="00A033AA">
              <w:rPr>
                <w:rFonts w:hint="eastAsia"/>
              </w:rPr>
              <w:t xml:space="preserve">１　あり　</w:t>
            </w:r>
          </w:p>
        </w:tc>
      </w:tr>
      <w:tr w:rsidR="00A033AA" w:rsidRPr="00A033AA" w14:paraId="39AB4D89" w14:textId="77777777" w:rsidTr="00767B74">
        <w:trPr>
          <w:trHeight w:val="540"/>
        </w:trPr>
        <w:tc>
          <w:tcPr>
            <w:tcW w:w="1983" w:type="dxa"/>
            <w:gridSpan w:val="2"/>
            <w:vMerge/>
            <w:vAlign w:val="center"/>
          </w:tcPr>
          <w:p w14:paraId="39BEDAB9" w14:textId="77777777" w:rsidR="00FA5386" w:rsidRPr="00A033AA" w:rsidRDefault="00FA5386" w:rsidP="00FA5386">
            <w:pPr>
              <w:snapToGrid w:val="0"/>
              <w:spacing w:line="240" w:lineRule="exact"/>
              <w:jc w:val="center"/>
            </w:pPr>
          </w:p>
        </w:tc>
        <w:tc>
          <w:tcPr>
            <w:tcW w:w="1419" w:type="dxa"/>
            <w:gridSpan w:val="2"/>
            <w:vMerge/>
            <w:vAlign w:val="center"/>
          </w:tcPr>
          <w:p w14:paraId="69D9AEB7"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5F109592"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1A46DBE1"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2B6E1869" w14:textId="77777777" w:rsidR="00FA5386" w:rsidRPr="00A033AA" w:rsidRDefault="00FA5386" w:rsidP="00FA5386">
            <w:pPr>
              <w:snapToGrid w:val="0"/>
              <w:spacing w:line="240" w:lineRule="exact"/>
              <w:jc w:val="center"/>
            </w:pPr>
          </w:p>
        </w:tc>
      </w:tr>
      <w:tr w:rsidR="00A033AA" w:rsidRPr="00A033AA" w14:paraId="574D3116" w14:textId="77777777" w:rsidTr="00F332A7">
        <w:trPr>
          <w:trHeight w:val="425"/>
        </w:trPr>
        <w:tc>
          <w:tcPr>
            <w:tcW w:w="1983" w:type="dxa"/>
            <w:gridSpan w:val="2"/>
            <w:vMerge/>
            <w:vAlign w:val="center"/>
          </w:tcPr>
          <w:p w14:paraId="7BCA4EFE" w14:textId="77777777" w:rsidR="00FA5386" w:rsidRPr="00A033AA" w:rsidRDefault="00FA5386" w:rsidP="00FA5386">
            <w:pPr>
              <w:snapToGrid w:val="0"/>
              <w:spacing w:line="240" w:lineRule="exact"/>
              <w:jc w:val="center"/>
            </w:pPr>
          </w:p>
        </w:tc>
        <w:tc>
          <w:tcPr>
            <w:tcW w:w="1419" w:type="dxa"/>
            <w:gridSpan w:val="2"/>
            <w:vMerge/>
            <w:vAlign w:val="center"/>
          </w:tcPr>
          <w:p w14:paraId="1B455864" w14:textId="77777777" w:rsidR="00FA5386" w:rsidRPr="00A033AA" w:rsidRDefault="00FA5386" w:rsidP="00FA5386">
            <w:pPr>
              <w:snapToGrid w:val="0"/>
              <w:spacing w:line="240" w:lineRule="exact"/>
              <w:jc w:val="center"/>
            </w:pPr>
          </w:p>
        </w:tc>
        <w:tc>
          <w:tcPr>
            <w:tcW w:w="5670" w:type="dxa"/>
            <w:gridSpan w:val="10"/>
            <w:vAlign w:val="center"/>
          </w:tcPr>
          <w:p w14:paraId="4E5CC061" w14:textId="77777777" w:rsidR="00FA5386" w:rsidRPr="00A033AA" w:rsidRDefault="00FA5386" w:rsidP="00FA5386">
            <w:pPr>
              <w:snapToGrid w:val="0"/>
              <w:spacing w:line="240" w:lineRule="exact"/>
              <w:jc w:val="left"/>
            </w:pPr>
            <w:r w:rsidRPr="00A033AA">
              <w:rPr>
                <w:rFonts w:hint="eastAsia"/>
              </w:rPr>
              <w:t xml:space="preserve">２　</w:t>
            </w:r>
            <w:r w:rsidRPr="008A6E80">
              <w:rPr>
                <w:rFonts w:hint="eastAsia"/>
                <w:bdr w:val="single" w:sz="4" w:space="0" w:color="auto"/>
              </w:rPr>
              <w:t>なし</w:t>
            </w:r>
          </w:p>
        </w:tc>
      </w:tr>
      <w:tr w:rsidR="00A033AA" w:rsidRPr="00A033AA" w14:paraId="5A6CF540" w14:textId="77777777" w:rsidTr="00767B74">
        <w:trPr>
          <w:trHeight w:val="624"/>
        </w:trPr>
        <w:tc>
          <w:tcPr>
            <w:tcW w:w="1983" w:type="dxa"/>
            <w:gridSpan w:val="2"/>
            <w:vMerge w:val="restart"/>
            <w:vAlign w:val="center"/>
          </w:tcPr>
          <w:p w14:paraId="47610FC1" w14:textId="77777777" w:rsidR="00FA5386" w:rsidRPr="00A033AA" w:rsidRDefault="00FA5386" w:rsidP="00FA5386">
            <w:pPr>
              <w:snapToGrid w:val="0"/>
              <w:spacing w:line="240" w:lineRule="exact"/>
              <w:jc w:val="center"/>
            </w:pPr>
          </w:p>
        </w:tc>
        <w:tc>
          <w:tcPr>
            <w:tcW w:w="1419" w:type="dxa"/>
            <w:gridSpan w:val="2"/>
            <w:vAlign w:val="center"/>
          </w:tcPr>
          <w:p w14:paraId="71A63521"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105120E9"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1368501B"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23D5DDE6" w14:textId="77777777" w:rsidR="00FA5386" w:rsidRPr="00A033AA" w:rsidRDefault="00FA5386" w:rsidP="00FA5386">
            <w:pPr>
              <w:snapToGrid w:val="0"/>
              <w:spacing w:line="240" w:lineRule="exact"/>
              <w:jc w:val="center"/>
            </w:pPr>
            <w:r w:rsidRPr="00A033AA">
              <w:rPr>
                <w:rFonts w:hint="eastAsia"/>
              </w:rPr>
              <w:t>機能訓練</w:t>
            </w:r>
          </w:p>
          <w:p w14:paraId="5EAE7BF9"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6D6DADE" w14:textId="77777777" w:rsidR="00FA5386" w:rsidRPr="00A033AA" w:rsidRDefault="00FA5386" w:rsidP="00FA5386">
            <w:pPr>
              <w:snapToGrid w:val="0"/>
              <w:spacing w:line="240" w:lineRule="exact"/>
              <w:jc w:val="center"/>
            </w:pPr>
            <w:r w:rsidRPr="00A033AA">
              <w:rPr>
                <w:rFonts w:hint="eastAsia"/>
              </w:rPr>
              <w:t>計画作成</w:t>
            </w:r>
          </w:p>
          <w:p w14:paraId="5B976790"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40B29334" w14:textId="77777777" w:rsidTr="00767B74">
        <w:trPr>
          <w:trHeight w:val="559"/>
        </w:trPr>
        <w:tc>
          <w:tcPr>
            <w:tcW w:w="1983" w:type="dxa"/>
            <w:gridSpan w:val="2"/>
            <w:vMerge/>
            <w:vAlign w:val="center"/>
          </w:tcPr>
          <w:p w14:paraId="21096E58" w14:textId="77777777" w:rsidR="00FA5386" w:rsidRPr="00A033AA" w:rsidRDefault="00FA5386" w:rsidP="00FA5386">
            <w:pPr>
              <w:snapToGrid w:val="0"/>
              <w:spacing w:line="240" w:lineRule="exact"/>
              <w:jc w:val="center"/>
            </w:pPr>
          </w:p>
        </w:tc>
        <w:tc>
          <w:tcPr>
            <w:tcW w:w="711" w:type="dxa"/>
            <w:vAlign w:val="center"/>
          </w:tcPr>
          <w:p w14:paraId="01DAF47F"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47E26D66"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548BC3EA"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10E7BB08"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24FEDF46"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60C85133"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7FE00A62"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50FB5147"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5469FE6A"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151F863"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6EDEC7CB" w14:textId="77777777" w:rsidTr="00767B74">
        <w:trPr>
          <w:cantSplit/>
          <w:trHeight w:val="578"/>
        </w:trPr>
        <w:tc>
          <w:tcPr>
            <w:tcW w:w="1983" w:type="dxa"/>
            <w:gridSpan w:val="2"/>
            <w:vAlign w:val="center"/>
          </w:tcPr>
          <w:p w14:paraId="1DC6164C" w14:textId="77777777" w:rsidR="00FA5386" w:rsidRPr="00A033AA" w:rsidRDefault="00FA5386" w:rsidP="00FA5386">
            <w:pPr>
              <w:snapToGrid w:val="0"/>
              <w:spacing w:line="240" w:lineRule="exact"/>
              <w:jc w:val="center"/>
            </w:pPr>
            <w:r w:rsidRPr="00A033AA">
              <w:rPr>
                <w:rFonts w:hint="eastAsia"/>
              </w:rPr>
              <w:t>前年度１年間の</w:t>
            </w:r>
          </w:p>
          <w:p w14:paraId="53522FD5"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1301F07F" w14:textId="77777777" w:rsidR="00FA5386" w:rsidRPr="00A033AA" w:rsidRDefault="00FA5386" w:rsidP="00FA5386">
            <w:pPr>
              <w:snapToGrid w:val="0"/>
              <w:spacing w:line="240" w:lineRule="exact"/>
              <w:jc w:val="center"/>
            </w:pPr>
          </w:p>
        </w:tc>
        <w:tc>
          <w:tcPr>
            <w:tcW w:w="708" w:type="dxa"/>
            <w:vAlign w:val="center"/>
          </w:tcPr>
          <w:p w14:paraId="4C74041D" w14:textId="77777777" w:rsidR="00FA5386" w:rsidRPr="00A033AA" w:rsidRDefault="00FA5386" w:rsidP="00FA5386">
            <w:pPr>
              <w:snapToGrid w:val="0"/>
              <w:spacing w:line="240" w:lineRule="exact"/>
              <w:jc w:val="center"/>
            </w:pPr>
          </w:p>
        </w:tc>
        <w:tc>
          <w:tcPr>
            <w:tcW w:w="709" w:type="dxa"/>
            <w:gridSpan w:val="2"/>
            <w:vAlign w:val="center"/>
          </w:tcPr>
          <w:p w14:paraId="19CEAD6C" w14:textId="77777777" w:rsidR="00FA5386" w:rsidRPr="00A033AA" w:rsidRDefault="00FA5386" w:rsidP="00FA5386">
            <w:pPr>
              <w:snapToGrid w:val="0"/>
              <w:spacing w:line="240" w:lineRule="exact"/>
              <w:jc w:val="center"/>
            </w:pPr>
          </w:p>
        </w:tc>
        <w:tc>
          <w:tcPr>
            <w:tcW w:w="709" w:type="dxa"/>
            <w:vAlign w:val="center"/>
          </w:tcPr>
          <w:p w14:paraId="28DFB664" w14:textId="77777777" w:rsidR="00FA5386" w:rsidRPr="00A033AA" w:rsidRDefault="00FA5386" w:rsidP="00FA5386">
            <w:pPr>
              <w:snapToGrid w:val="0"/>
              <w:spacing w:line="240" w:lineRule="exact"/>
              <w:jc w:val="center"/>
            </w:pPr>
          </w:p>
        </w:tc>
        <w:tc>
          <w:tcPr>
            <w:tcW w:w="709" w:type="dxa"/>
            <w:vAlign w:val="center"/>
          </w:tcPr>
          <w:p w14:paraId="2964EFF9" w14:textId="77777777" w:rsidR="00FA5386" w:rsidRPr="00A033AA" w:rsidRDefault="00FA5386" w:rsidP="00FA5386">
            <w:pPr>
              <w:snapToGrid w:val="0"/>
              <w:spacing w:line="240" w:lineRule="exact"/>
              <w:jc w:val="center"/>
            </w:pPr>
          </w:p>
        </w:tc>
        <w:tc>
          <w:tcPr>
            <w:tcW w:w="708" w:type="dxa"/>
            <w:gridSpan w:val="2"/>
            <w:vAlign w:val="center"/>
          </w:tcPr>
          <w:p w14:paraId="2056EE8A" w14:textId="77777777" w:rsidR="00FA5386" w:rsidRPr="00A033AA" w:rsidRDefault="00FA5386" w:rsidP="00FA5386">
            <w:pPr>
              <w:snapToGrid w:val="0"/>
              <w:spacing w:line="240" w:lineRule="exact"/>
              <w:jc w:val="center"/>
            </w:pPr>
          </w:p>
        </w:tc>
        <w:tc>
          <w:tcPr>
            <w:tcW w:w="709" w:type="dxa"/>
            <w:vAlign w:val="center"/>
          </w:tcPr>
          <w:p w14:paraId="4209D7C2" w14:textId="77777777" w:rsidR="00FA5386" w:rsidRPr="00A033AA" w:rsidRDefault="00FA5386" w:rsidP="00FA5386">
            <w:pPr>
              <w:snapToGrid w:val="0"/>
              <w:spacing w:line="240" w:lineRule="exact"/>
              <w:jc w:val="center"/>
            </w:pPr>
          </w:p>
        </w:tc>
        <w:tc>
          <w:tcPr>
            <w:tcW w:w="709" w:type="dxa"/>
            <w:vAlign w:val="center"/>
          </w:tcPr>
          <w:p w14:paraId="0EA70D17" w14:textId="77777777" w:rsidR="00FA5386" w:rsidRPr="00A033AA" w:rsidRDefault="00FA5386" w:rsidP="00FA5386">
            <w:pPr>
              <w:snapToGrid w:val="0"/>
              <w:spacing w:line="240" w:lineRule="exact"/>
              <w:jc w:val="center"/>
            </w:pPr>
          </w:p>
        </w:tc>
        <w:tc>
          <w:tcPr>
            <w:tcW w:w="709" w:type="dxa"/>
            <w:vAlign w:val="center"/>
          </w:tcPr>
          <w:p w14:paraId="39ADD624" w14:textId="77777777" w:rsidR="00FA5386" w:rsidRPr="00A033AA" w:rsidRDefault="00FA5386" w:rsidP="00FA5386">
            <w:pPr>
              <w:snapToGrid w:val="0"/>
              <w:spacing w:line="240" w:lineRule="exact"/>
              <w:jc w:val="center"/>
            </w:pPr>
          </w:p>
        </w:tc>
        <w:tc>
          <w:tcPr>
            <w:tcW w:w="708" w:type="dxa"/>
            <w:vAlign w:val="center"/>
          </w:tcPr>
          <w:p w14:paraId="5CFCF20D" w14:textId="77777777" w:rsidR="00FA5386" w:rsidRPr="00A033AA" w:rsidRDefault="00FA5386" w:rsidP="00FA5386">
            <w:pPr>
              <w:snapToGrid w:val="0"/>
              <w:spacing w:line="240" w:lineRule="exact"/>
              <w:jc w:val="center"/>
            </w:pPr>
          </w:p>
        </w:tc>
      </w:tr>
      <w:tr w:rsidR="00A033AA" w:rsidRPr="00A033AA" w14:paraId="5F0194C8" w14:textId="77777777" w:rsidTr="00767B74">
        <w:trPr>
          <w:cantSplit/>
          <w:trHeight w:val="578"/>
        </w:trPr>
        <w:tc>
          <w:tcPr>
            <w:tcW w:w="1983" w:type="dxa"/>
            <w:gridSpan w:val="2"/>
            <w:vAlign w:val="center"/>
          </w:tcPr>
          <w:p w14:paraId="73A3A63D" w14:textId="77777777" w:rsidR="00FA5386" w:rsidRPr="00A033AA" w:rsidRDefault="00FA5386" w:rsidP="00FA5386">
            <w:pPr>
              <w:snapToGrid w:val="0"/>
              <w:spacing w:line="240" w:lineRule="exact"/>
              <w:jc w:val="center"/>
            </w:pPr>
            <w:r w:rsidRPr="00A033AA">
              <w:rPr>
                <w:rFonts w:hint="eastAsia"/>
              </w:rPr>
              <w:t>前年度１年間の</w:t>
            </w:r>
          </w:p>
          <w:p w14:paraId="682D56C9"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2E675B20" w14:textId="77777777" w:rsidR="00FA5386" w:rsidRPr="00A033AA" w:rsidRDefault="00FA5386" w:rsidP="00FA5386">
            <w:pPr>
              <w:snapToGrid w:val="0"/>
              <w:spacing w:line="240" w:lineRule="exact"/>
              <w:jc w:val="center"/>
            </w:pPr>
          </w:p>
        </w:tc>
        <w:tc>
          <w:tcPr>
            <w:tcW w:w="708" w:type="dxa"/>
            <w:vAlign w:val="center"/>
          </w:tcPr>
          <w:p w14:paraId="4E1FA900" w14:textId="77777777" w:rsidR="00FA5386" w:rsidRPr="00A033AA" w:rsidRDefault="00FA5386" w:rsidP="00FA5386">
            <w:pPr>
              <w:snapToGrid w:val="0"/>
              <w:spacing w:line="240" w:lineRule="exact"/>
              <w:jc w:val="center"/>
            </w:pPr>
          </w:p>
        </w:tc>
        <w:tc>
          <w:tcPr>
            <w:tcW w:w="709" w:type="dxa"/>
            <w:gridSpan w:val="2"/>
            <w:vAlign w:val="center"/>
          </w:tcPr>
          <w:p w14:paraId="2FA33EB1" w14:textId="77777777" w:rsidR="00FA5386" w:rsidRPr="00A033AA" w:rsidRDefault="00FA5386" w:rsidP="00FA5386">
            <w:pPr>
              <w:snapToGrid w:val="0"/>
              <w:spacing w:line="240" w:lineRule="exact"/>
              <w:jc w:val="center"/>
            </w:pPr>
          </w:p>
        </w:tc>
        <w:tc>
          <w:tcPr>
            <w:tcW w:w="709" w:type="dxa"/>
            <w:vAlign w:val="center"/>
          </w:tcPr>
          <w:p w14:paraId="24A8D00A" w14:textId="77777777" w:rsidR="00FA5386" w:rsidRPr="00A033AA" w:rsidRDefault="00FA5386" w:rsidP="00FA5386">
            <w:pPr>
              <w:snapToGrid w:val="0"/>
              <w:spacing w:line="240" w:lineRule="exact"/>
              <w:jc w:val="center"/>
            </w:pPr>
          </w:p>
        </w:tc>
        <w:tc>
          <w:tcPr>
            <w:tcW w:w="709" w:type="dxa"/>
            <w:vAlign w:val="center"/>
          </w:tcPr>
          <w:p w14:paraId="7B41CAE6" w14:textId="77777777" w:rsidR="00FA5386" w:rsidRPr="00A033AA" w:rsidRDefault="00FA5386" w:rsidP="00FA5386">
            <w:pPr>
              <w:snapToGrid w:val="0"/>
              <w:spacing w:line="240" w:lineRule="exact"/>
              <w:jc w:val="center"/>
            </w:pPr>
          </w:p>
        </w:tc>
        <w:tc>
          <w:tcPr>
            <w:tcW w:w="708" w:type="dxa"/>
            <w:gridSpan w:val="2"/>
            <w:vAlign w:val="center"/>
          </w:tcPr>
          <w:p w14:paraId="2611CD65" w14:textId="77777777" w:rsidR="00FA5386" w:rsidRPr="00A033AA" w:rsidRDefault="00FA5386" w:rsidP="00FA5386">
            <w:pPr>
              <w:snapToGrid w:val="0"/>
              <w:spacing w:line="240" w:lineRule="exact"/>
              <w:jc w:val="center"/>
            </w:pPr>
          </w:p>
        </w:tc>
        <w:tc>
          <w:tcPr>
            <w:tcW w:w="709" w:type="dxa"/>
            <w:vAlign w:val="center"/>
          </w:tcPr>
          <w:p w14:paraId="14016EA4" w14:textId="77777777" w:rsidR="00FA5386" w:rsidRPr="00A033AA" w:rsidRDefault="00FA5386" w:rsidP="00FA5386">
            <w:pPr>
              <w:snapToGrid w:val="0"/>
              <w:spacing w:line="240" w:lineRule="exact"/>
              <w:jc w:val="center"/>
            </w:pPr>
          </w:p>
        </w:tc>
        <w:tc>
          <w:tcPr>
            <w:tcW w:w="709" w:type="dxa"/>
            <w:vAlign w:val="center"/>
          </w:tcPr>
          <w:p w14:paraId="15FE3FFB" w14:textId="77777777" w:rsidR="00FA5386" w:rsidRPr="00A033AA" w:rsidRDefault="00FA5386" w:rsidP="00FA5386">
            <w:pPr>
              <w:snapToGrid w:val="0"/>
              <w:spacing w:line="240" w:lineRule="exact"/>
              <w:jc w:val="center"/>
            </w:pPr>
          </w:p>
        </w:tc>
        <w:tc>
          <w:tcPr>
            <w:tcW w:w="709" w:type="dxa"/>
            <w:vAlign w:val="center"/>
          </w:tcPr>
          <w:p w14:paraId="55E92EB7" w14:textId="77777777" w:rsidR="00FA5386" w:rsidRPr="00A033AA" w:rsidRDefault="00FA5386" w:rsidP="00FA5386">
            <w:pPr>
              <w:snapToGrid w:val="0"/>
              <w:spacing w:line="240" w:lineRule="exact"/>
              <w:jc w:val="center"/>
            </w:pPr>
          </w:p>
        </w:tc>
        <w:tc>
          <w:tcPr>
            <w:tcW w:w="708" w:type="dxa"/>
            <w:vAlign w:val="center"/>
          </w:tcPr>
          <w:p w14:paraId="6DB1F499" w14:textId="77777777" w:rsidR="00FA5386" w:rsidRPr="00A033AA" w:rsidRDefault="00FA5386" w:rsidP="00FA5386">
            <w:pPr>
              <w:snapToGrid w:val="0"/>
              <w:spacing w:line="240" w:lineRule="exact"/>
              <w:jc w:val="center"/>
            </w:pPr>
          </w:p>
        </w:tc>
      </w:tr>
      <w:tr w:rsidR="00A033AA" w:rsidRPr="00A033AA" w14:paraId="56BDB081" w14:textId="77777777" w:rsidTr="00767B74">
        <w:trPr>
          <w:cantSplit/>
          <w:trHeight w:val="567"/>
        </w:trPr>
        <w:tc>
          <w:tcPr>
            <w:tcW w:w="850" w:type="dxa"/>
            <w:vMerge w:val="restart"/>
            <w:textDirection w:val="tbRlV"/>
            <w:vAlign w:val="center"/>
          </w:tcPr>
          <w:p w14:paraId="5AB59898"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03ABD431"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71F80E86"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545229C2" w14:textId="77777777" w:rsidR="00FA5386" w:rsidRPr="00A033AA" w:rsidRDefault="00FA5386" w:rsidP="00FA5386">
            <w:pPr>
              <w:snapToGrid w:val="0"/>
              <w:spacing w:line="240" w:lineRule="exact"/>
              <w:jc w:val="center"/>
            </w:pPr>
          </w:p>
        </w:tc>
        <w:tc>
          <w:tcPr>
            <w:tcW w:w="708" w:type="dxa"/>
            <w:vAlign w:val="center"/>
          </w:tcPr>
          <w:p w14:paraId="6F18D3B6" w14:textId="77777777" w:rsidR="00FA5386" w:rsidRPr="00A033AA" w:rsidRDefault="00FA5386" w:rsidP="00FA5386">
            <w:pPr>
              <w:snapToGrid w:val="0"/>
              <w:spacing w:line="240" w:lineRule="exact"/>
              <w:jc w:val="center"/>
            </w:pPr>
          </w:p>
        </w:tc>
        <w:tc>
          <w:tcPr>
            <w:tcW w:w="709" w:type="dxa"/>
            <w:gridSpan w:val="2"/>
            <w:vAlign w:val="center"/>
          </w:tcPr>
          <w:p w14:paraId="267EDDF6" w14:textId="77777777" w:rsidR="00FA5386" w:rsidRPr="00A033AA" w:rsidRDefault="00FA5386" w:rsidP="00FA5386">
            <w:pPr>
              <w:snapToGrid w:val="0"/>
              <w:spacing w:line="240" w:lineRule="exact"/>
              <w:jc w:val="center"/>
            </w:pPr>
          </w:p>
        </w:tc>
        <w:tc>
          <w:tcPr>
            <w:tcW w:w="709" w:type="dxa"/>
            <w:vAlign w:val="center"/>
          </w:tcPr>
          <w:p w14:paraId="6C15EF1F" w14:textId="77777777" w:rsidR="00FA5386" w:rsidRPr="00A033AA" w:rsidRDefault="00FA5386" w:rsidP="00FA5386">
            <w:pPr>
              <w:snapToGrid w:val="0"/>
              <w:spacing w:line="240" w:lineRule="exact"/>
              <w:jc w:val="center"/>
            </w:pPr>
          </w:p>
        </w:tc>
        <w:tc>
          <w:tcPr>
            <w:tcW w:w="709" w:type="dxa"/>
            <w:vAlign w:val="center"/>
          </w:tcPr>
          <w:p w14:paraId="2083606A" w14:textId="77777777" w:rsidR="00FA5386" w:rsidRPr="00A033AA" w:rsidRDefault="00FA5386" w:rsidP="00FA5386">
            <w:pPr>
              <w:snapToGrid w:val="0"/>
              <w:spacing w:line="240" w:lineRule="exact"/>
              <w:jc w:val="center"/>
            </w:pPr>
          </w:p>
        </w:tc>
        <w:tc>
          <w:tcPr>
            <w:tcW w:w="708" w:type="dxa"/>
            <w:gridSpan w:val="2"/>
            <w:vAlign w:val="center"/>
          </w:tcPr>
          <w:p w14:paraId="6B168890" w14:textId="77777777" w:rsidR="00FA5386" w:rsidRPr="00A033AA" w:rsidRDefault="00FA5386" w:rsidP="00FA5386">
            <w:pPr>
              <w:snapToGrid w:val="0"/>
              <w:spacing w:line="240" w:lineRule="exact"/>
              <w:jc w:val="center"/>
            </w:pPr>
          </w:p>
        </w:tc>
        <w:tc>
          <w:tcPr>
            <w:tcW w:w="709" w:type="dxa"/>
            <w:vAlign w:val="center"/>
          </w:tcPr>
          <w:p w14:paraId="5A81F625" w14:textId="77777777" w:rsidR="00FA5386" w:rsidRPr="00A033AA" w:rsidRDefault="00FA5386" w:rsidP="00FA5386">
            <w:pPr>
              <w:snapToGrid w:val="0"/>
              <w:spacing w:line="240" w:lineRule="exact"/>
              <w:jc w:val="center"/>
            </w:pPr>
          </w:p>
        </w:tc>
        <w:tc>
          <w:tcPr>
            <w:tcW w:w="709" w:type="dxa"/>
            <w:vAlign w:val="center"/>
          </w:tcPr>
          <w:p w14:paraId="46CCD0C4" w14:textId="77777777" w:rsidR="00FA5386" w:rsidRPr="00A033AA" w:rsidRDefault="00FA5386" w:rsidP="00FA5386">
            <w:pPr>
              <w:snapToGrid w:val="0"/>
              <w:spacing w:line="240" w:lineRule="exact"/>
              <w:jc w:val="center"/>
            </w:pPr>
          </w:p>
        </w:tc>
        <w:tc>
          <w:tcPr>
            <w:tcW w:w="709" w:type="dxa"/>
            <w:vAlign w:val="center"/>
          </w:tcPr>
          <w:p w14:paraId="3A71DB8D" w14:textId="77777777" w:rsidR="00FA5386" w:rsidRPr="00A033AA" w:rsidRDefault="00FA5386" w:rsidP="00FA5386">
            <w:pPr>
              <w:snapToGrid w:val="0"/>
              <w:spacing w:line="240" w:lineRule="exact"/>
              <w:jc w:val="center"/>
            </w:pPr>
          </w:p>
        </w:tc>
        <w:tc>
          <w:tcPr>
            <w:tcW w:w="708" w:type="dxa"/>
            <w:vAlign w:val="center"/>
          </w:tcPr>
          <w:p w14:paraId="3D007CBA" w14:textId="77777777" w:rsidR="00FA5386" w:rsidRPr="00A033AA" w:rsidRDefault="00FA5386" w:rsidP="00FA5386">
            <w:pPr>
              <w:snapToGrid w:val="0"/>
              <w:spacing w:line="240" w:lineRule="exact"/>
              <w:jc w:val="center"/>
            </w:pPr>
          </w:p>
        </w:tc>
      </w:tr>
      <w:tr w:rsidR="00A033AA" w:rsidRPr="00A033AA" w14:paraId="7B89D5AD" w14:textId="77777777" w:rsidTr="00767B74">
        <w:trPr>
          <w:cantSplit/>
          <w:trHeight w:val="567"/>
        </w:trPr>
        <w:tc>
          <w:tcPr>
            <w:tcW w:w="850" w:type="dxa"/>
            <w:vMerge/>
            <w:vAlign w:val="center"/>
          </w:tcPr>
          <w:p w14:paraId="462922E6" w14:textId="77777777" w:rsidR="00FA5386" w:rsidRPr="00A033AA" w:rsidRDefault="00FA5386" w:rsidP="00FA5386">
            <w:pPr>
              <w:snapToGrid w:val="0"/>
              <w:spacing w:line="240" w:lineRule="exact"/>
              <w:jc w:val="center"/>
            </w:pPr>
          </w:p>
        </w:tc>
        <w:tc>
          <w:tcPr>
            <w:tcW w:w="1133" w:type="dxa"/>
            <w:vAlign w:val="center"/>
          </w:tcPr>
          <w:p w14:paraId="332CA9D2" w14:textId="77777777" w:rsidR="00FA5386" w:rsidRPr="00A033AA" w:rsidRDefault="00FA5386" w:rsidP="00FA5386">
            <w:pPr>
              <w:snapToGrid w:val="0"/>
              <w:spacing w:line="240" w:lineRule="exact"/>
              <w:jc w:val="center"/>
            </w:pPr>
            <w:r w:rsidRPr="00A033AA">
              <w:rPr>
                <w:rFonts w:hint="eastAsia"/>
              </w:rPr>
              <w:t>1年以上</w:t>
            </w:r>
          </w:p>
          <w:p w14:paraId="537BB614"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4C050078" w14:textId="77777777" w:rsidR="00FA5386" w:rsidRPr="00A033AA" w:rsidRDefault="00FA5386" w:rsidP="00FA5386">
            <w:pPr>
              <w:snapToGrid w:val="0"/>
              <w:spacing w:line="240" w:lineRule="exact"/>
              <w:jc w:val="center"/>
            </w:pPr>
          </w:p>
        </w:tc>
        <w:tc>
          <w:tcPr>
            <w:tcW w:w="708" w:type="dxa"/>
            <w:vAlign w:val="center"/>
          </w:tcPr>
          <w:p w14:paraId="76EFE850" w14:textId="77777777" w:rsidR="00FA5386" w:rsidRPr="00A033AA" w:rsidRDefault="00FA5386" w:rsidP="00FA5386">
            <w:pPr>
              <w:snapToGrid w:val="0"/>
              <w:spacing w:line="240" w:lineRule="exact"/>
              <w:jc w:val="center"/>
            </w:pPr>
          </w:p>
        </w:tc>
        <w:tc>
          <w:tcPr>
            <w:tcW w:w="709" w:type="dxa"/>
            <w:gridSpan w:val="2"/>
            <w:vAlign w:val="center"/>
          </w:tcPr>
          <w:p w14:paraId="6CB03467" w14:textId="77777777" w:rsidR="00FA5386" w:rsidRPr="00A033AA" w:rsidRDefault="00FA5386" w:rsidP="00FA5386">
            <w:pPr>
              <w:snapToGrid w:val="0"/>
              <w:spacing w:line="240" w:lineRule="exact"/>
              <w:jc w:val="center"/>
            </w:pPr>
          </w:p>
        </w:tc>
        <w:tc>
          <w:tcPr>
            <w:tcW w:w="709" w:type="dxa"/>
            <w:vAlign w:val="center"/>
          </w:tcPr>
          <w:p w14:paraId="3ED750A0" w14:textId="77777777" w:rsidR="00FA5386" w:rsidRPr="00A033AA" w:rsidRDefault="00FA5386" w:rsidP="00FA5386">
            <w:pPr>
              <w:snapToGrid w:val="0"/>
              <w:spacing w:line="240" w:lineRule="exact"/>
              <w:jc w:val="center"/>
            </w:pPr>
          </w:p>
        </w:tc>
        <w:tc>
          <w:tcPr>
            <w:tcW w:w="709" w:type="dxa"/>
            <w:vAlign w:val="center"/>
          </w:tcPr>
          <w:p w14:paraId="653CD1AE" w14:textId="77777777" w:rsidR="00FA5386" w:rsidRPr="00A033AA" w:rsidRDefault="00FA5386" w:rsidP="00FA5386">
            <w:pPr>
              <w:snapToGrid w:val="0"/>
              <w:spacing w:line="240" w:lineRule="exact"/>
              <w:jc w:val="center"/>
            </w:pPr>
          </w:p>
        </w:tc>
        <w:tc>
          <w:tcPr>
            <w:tcW w:w="708" w:type="dxa"/>
            <w:gridSpan w:val="2"/>
            <w:vAlign w:val="center"/>
          </w:tcPr>
          <w:p w14:paraId="6944EBF5" w14:textId="77777777" w:rsidR="00FA5386" w:rsidRPr="00A033AA" w:rsidRDefault="00FA5386" w:rsidP="00FA5386">
            <w:pPr>
              <w:snapToGrid w:val="0"/>
              <w:spacing w:line="240" w:lineRule="exact"/>
              <w:jc w:val="center"/>
            </w:pPr>
          </w:p>
        </w:tc>
        <w:tc>
          <w:tcPr>
            <w:tcW w:w="709" w:type="dxa"/>
            <w:vAlign w:val="center"/>
          </w:tcPr>
          <w:p w14:paraId="141CF77D" w14:textId="77777777" w:rsidR="00FA5386" w:rsidRPr="00A033AA" w:rsidRDefault="00FA5386" w:rsidP="00FA5386">
            <w:pPr>
              <w:snapToGrid w:val="0"/>
              <w:spacing w:line="240" w:lineRule="exact"/>
              <w:jc w:val="center"/>
            </w:pPr>
          </w:p>
        </w:tc>
        <w:tc>
          <w:tcPr>
            <w:tcW w:w="709" w:type="dxa"/>
            <w:vAlign w:val="center"/>
          </w:tcPr>
          <w:p w14:paraId="364F35F3" w14:textId="77777777" w:rsidR="00FA5386" w:rsidRPr="00A033AA" w:rsidRDefault="00FA5386" w:rsidP="00FA5386">
            <w:pPr>
              <w:snapToGrid w:val="0"/>
              <w:spacing w:line="240" w:lineRule="exact"/>
              <w:jc w:val="center"/>
            </w:pPr>
          </w:p>
        </w:tc>
        <w:tc>
          <w:tcPr>
            <w:tcW w:w="709" w:type="dxa"/>
            <w:vAlign w:val="center"/>
          </w:tcPr>
          <w:p w14:paraId="17D58651" w14:textId="77777777" w:rsidR="00FA5386" w:rsidRPr="00A033AA" w:rsidRDefault="00FA5386" w:rsidP="00FA5386">
            <w:pPr>
              <w:snapToGrid w:val="0"/>
              <w:spacing w:line="240" w:lineRule="exact"/>
              <w:jc w:val="center"/>
            </w:pPr>
          </w:p>
        </w:tc>
        <w:tc>
          <w:tcPr>
            <w:tcW w:w="708" w:type="dxa"/>
            <w:vAlign w:val="center"/>
          </w:tcPr>
          <w:p w14:paraId="758E9F80" w14:textId="77777777" w:rsidR="00FA5386" w:rsidRPr="00A033AA" w:rsidRDefault="00FA5386" w:rsidP="00FA5386">
            <w:pPr>
              <w:snapToGrid w:val="0"/>
              <w:spacing w:line="240" w:lineRule="exact"/>
              <w:jc w:val="center"/>
            </w:pPr>
          </w:p>
        </w:tc>
      </w:tr>
      <w:tr w:rsidR="00A033AA" w:rsidRPr="00A033AA" w14:paraId="1341DB85" w14:textId="77777777" w:rsidTr="00767B74">
        <w:trPr>
          <w:cantSplit/>
          <w:trHeight w:val="567"/>
        </w:trPr>
        <w:tc>
          <w:tcPr>
            <w:tcW w:w="850" w:type="dxa"/>
            <w:vMerge/>
            <w:vAlign w:val="center"/>
          </w:tcPr>
          <w:p w14:paraId="71D74881" w14:textId="77777777" w:rsidR="00FA5386" w:rsidRPr="00A033AA" w:rsidRDefault="00FA5386" w:rsidP="00FA5386">
            <w:pPr>
              <w:snapToGrid w:val="0"/>
              <w:spacing w:line="240" w:lineRule="exact"/>
              <w:jc w:val="center"/>
            </w:pPr>
          </w:p>
        </w:tc>
        <w:tc>
          <w:tcPr>
            <w:tcW w:w="1133" w:type="dxa"/>
            <w:vAlign w:val="center"/>
          </w:tcPr>
          <w:p w14:paraId="6B05640A" w14:textId="77777777" w:rsidR="00FA5386" w:rsidRPr="00A033AA" w:rsidRDefault="00FA5386" w:rsidP="00FA5386">
            <w:pPr>
              <w:snapToGrid w:val="0"/>
              <w:spacing w:line="240" w:lineRule="exact"/>
              <w:jc w:val="center"/>
            </w:pPr>
            <w:r w:rsidRPr="00A033AA">
              <w:rPr>
                <w:rFonts w:hint="eastAsia"/>
              </w:rPr>
              <w:t>3年以上</w:t>
            </w:r>
          </w:p>
          <w:p w14:paraId="48DBB21E"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2F4D04B0" w14:textId="77777777" w:rsidR="00FA5386" w:rsidRPr="00A033AA" w:rsidRDefault="00FA5386" w:rsidP="00FA5386">
            <w:pPr>
              <w:snapToGrid w:val="0"/>
              <w:spacing w:line="240" w:lineRule="exact"/>
              <w:jc w:val="center"/>
            </w:pPr>
          </w:p>
        </w:tc>
        <w:tc>
          <w:tcPr>
            <w:tcW w:w="708" w:type="dxa"/>
            <w:vAlign w:val="center"/>
          </w:tcPr>
          <w:p w14:paraId="38B99AF8" w14:textId="77777777" w:rsidR="00FA5386" w:rsidRPr="00A033AA" w:rsidRDefault="00FA5386" w:rsidP="00FA5386">
            <w:pPr>
              <w:snapToGrid w:val="0"/>
              <w:spacing w:line="240" w:lineRule="exact"/>
              <w:jc w:val="center"/>
            </w:pPr>
          </w:p>
        </w:tc>
        <w:tc>
          <w:tcPr>
            <w:tcW w:w="709" w:type="dxa"/>
            <w:gridSpan w:val="2"/>
            <w:vAlign w:val="center"/>
          </w:tcPr>
          <w:p w14:paraId="437AFD6D" w14:textId="77777777" w:rsidR="00FA5386" w:rsidRPr="00A033AA" w:rsidRDefault="00FA5386" w:rsidP="00FA5386">
            <w:pPr>
              <w:snapToGrid w:val="0"/>
              <w:spacing w:line="240" w:lineRule="exact"/>
              <w:jc w:val="center"/>
            </w:pPr>
          </w:p>
        </w:tc>
        <w:tc>
          <w:tcPr>
            <w:tcW w:w="709" w:type="dxa"/>
            <w:vAlign w:val="center"/>
          </w:tcPr>
          <w:p w14:paraId="60591690" w14:textId="77777777" w:rsidR="00FA5386" w:rsidRPr="00A033AA" w:rsidRDefault="00FA5386" w:rsidP="00FA5386">
            <w:pPr>
              <w:snapToGrid w:val="0"/>
              <w:spacing w:line="240" w:lineRule="exact"/>
              <w:jc w:val="center"/>
            </w:pPr>
          </w:p>
        </w:tc>
        <w:tc>
          <w:tcPr>
            <w:tcW w:w="709" w:type="dxa"/>
            <w:vAlign w:val="center"/>
          </w:tcPr>
          <w:p w14:paraId="54C37597" w14:textId="77777777" w:rsidR="00FA5386" w:rsidRPr="00A033AA" w:rsidRDefault="00FA5386" w:rsidP="00FA5386">
            <w:pPr>
              <w:snapToGrid w:val="0"/>
              <w:spacing w:line="240" w:lineRule="exact"/>
              <w:jc w:val="center"/>
            </w:pPr>
          </w:p>
        </w:tc>
        <w:tc>
          <w:tcPr>
            <w:tcW w:w="708" w:type="dxa"/>
            <w:gridSpan w:val="2"/>
            <w:vAlign w:val="center"/>
          </w:tcPr>
          <w:p w14:paraId="6983158B" w14:textId="77777777" w:rsidR="00FA5386" w:rsidRPr="00A033AA" w:rsidRDefault="00FA5386" w:rsidP="00FA5386">
            <w:pPr>
              <w:snapToGrid w:val="0"/>
              <w:spacing w:line="240" w:lineRule="exact"/>
              <w:jc w:val="center"/>
            </w:pPr>
          </w:p>
        </w:tc>
        <w:tc>
          <w:tcPr>
            <w:tcW w:w="709" w:type="dxa"/>
            <w:vAlign w:val="center"/>
          </w:tcPr>
          <w:p w14:paraId="64DE60B7" w14:textId="77777777" w:rsidR="00FA5386" w:rsidRPr="00A033AA" w:rsidRDefault="00FA5386" w:rsidP="00FA5386">
            <w:pPr>
              <w:snapToGrid w:val="0"/>
              <w:spacing w:line="240" w:lineRule="exact"/>
              <w:jc w:val="center"/>
            </w:pPr>
          </w:p>
        </w:tc>
        <w:tc>
          <w:tcPr>
            <w:tcW w:w="709" w:type="dxa"/>
            <w:vAlign w:val="center"/>
          </w:tcPr>
          <w:p w14:paraId="423149E9" w14:textId="77777777" w:rsidR="00FA5386" w:rsidRPr="00A033AA" w:rsidRDefault="00FA5386" w:rsidP="00FA5386">
            <w:pPr>
              <w:snapToGrid w:val="0"/>
              <w:spacing w:line="240" w:lineRule="exact"/>
              <w:jc w:val="center"/>
            </w:pPr>
          </w:p>
        </w:tc>
        <w:tc>
          <w:tcPr>
            <w:tcW w:w="709" w:type="dxa"/>
            <w:vAlign w:val="center"/>
          </w:tcPr>
          <w:p w14:paraId="77ED4C07" w14:textId="77777777" w:rsidR="00FA5386" w:rsidRPr="00A033AA" w:rsidRDefault="00FA5386" w:rsidP="00FA5386">
            <w:pPr>
              <w:snapToGrid w:val="0"/>
              <w:spacing w:line="240" w:lineRule="exact"/>
              <w:jc w:val="center"/>
            </w:pPr>
          </w:p>
        </w:tc>
        <w:tc>
          <w:tcPr>
            <w:tcW w:w="708" w:type="dxa"/>
            <w:vAlign w:val="center"/>
          </w:tcPr>
          <w:p w14:paraId="658AA752" w14:textId="77777777" w:rsidR="00FA5386" w:rsidRPr="00A033AA" w:rsidRDefault="00FA5386" w:rsidP="00FA5386">
            <w:pPr>
              <w:snapToGrid w:val="0"/>
              <w:spacing w:line="240" w:lineRule="exact"/>
              <w:jc w:val="center"/>
            </w:pPr>
          </w:p>
        </w:tc>
      </w:tr>
      <w:tr w:rsidR="00A033AA" w:rsidRPr="00A033AA" w14:paraId="7DA7146E" w14:textId="77777777" w:rsidTr="00767B74">
        <w:trPr>
          <w:cantSplit/>
          <w:trHeight w:val="567"/>
        </w:trPr>
        <w:tc>
          <w:tcPr>
            <w:tcW w:w="850" w:type="dxa"/>
            <w:vMerge/>
            <w:vAlign w:val="center"/>
          </w:tcPr>
          <w:p w14:paraId="608F31EA" w14:textId="77777777" w:rsidR="00FA5386" w:rsidRPr="00A033AA" w:rsidRDefault="00FA5386" w:rsidP="00FA5386">
            <w:pPr>
              <w:snapToGrid w:val="0"/>
              <w:spacing w:line="240" w:lineRule="exact"/>
              <w:jc w:val="center"/>
            </w:pPr>
          </w:p>
        </w:tc>
        <w:tc>
          <w:tcPr>
            <w:tcW w:w="1133" w:type="dxa"/>
            <w:vAlign w:val="center"/>
          </w:tcPr>
          <w:p w14:paraId="707ACB7A" w14:textId="77777777" w:rsidR="00FA5386" w:rsidRPr="00A033AA" w:rsidRDefault="00FA5386" w:rsidP="00FA5386">
            <w:pPr>
              <w:snapToGrid w:val="0"/>
              <w:spacing w:line="240" w:lineRule="exact"/>
              <w:jc w:val="center"/>
            </w:pPr>
            <w:r w:rsidRPr="00A033AA">
              <w:rPr>
                <w:rFonts w:hint="eastAsia"/>
              </w:rPr>
              <w:t>5年以上</w:t>
            </w:r>
          </w:p>
          <w:p w14:paraId="31DCEF9F"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03E17A9C" w14:textId="77777777" w:rsidR="00FA5386" w:rsidRPr="00A033AA" w:rsidRDefault="00FA5386" w:rsidP="00FA5386">
            <w:pPr>
              <w:snapToGrid w:val="0"/>
              <w:spacing w:line="240" w:lineRule="exact"/>
              <w:jc w:val="center"/>
            </w:pPr>
          </w:p>
        </w:tc>
        <w:tc>
          <w:tcPr>
            <w:tcW w:w="708" w:type="dxa"/>
            <w:vAlign w:val="center"/>
          </w:tcPr>
          <w:p w14:paraId="7C296FF6" w14:textId="77777777" w:rsidR="00FA5386" w:rsidRPr="00A033AA" w:rsidRDefault="00FA5386" w:rsidP="00FA5386">
            <w:pPr>
              <w:snapToGrid w:val="0"/>
              <w:spacing w:line="240" w:lineRule="exact"/>
              <w:jc w:val="center"/>
            </w:pPr>
          </w:p>
        </w:tc>
        <w:tc>
          <w:tcPr>
            <w:tcW w:w="709" w:type="dxa"/>
            <w:gridSpan w:val="2"/>
            <w:vAlign w:val="center"/>
          </w:tcPr>
          <w:p w14:paraId="5CB92089" w14:textId="77777777" w:rsidR="00FA5386" w:rsidRPr="00A033AA" w:rsidRDefault="00FA5386" w:rsidP="00FA5386">
            <w:pPr>
              <w:snapToGrid w:val="0"/>
              <w:spacing w:line="240" w:lineRule="exact"/>
              <w:jc w:val="center"/>
            </w:pPr>
          </w:p>
        </w:tc>
        <w:tc>
          <w:tcPr>
            <w:tcW w:w="709" w:type="dxa"/>
            <w:vAlign w:val="center"/>
          </w:tcPr>
          <w:p w14:paraId="4521FE76" w14:textId="77777777" w:rsidR="00FA5386" w:rsidRPr="00A033AA" w:rsidRDefault="00FA5386" w:rsidP="00FA5386">
            <w:pPr>
              <w:snapToGrid w:val="0"/>
              <w:spacing w:line="240" w:lineRule="exact"/>
              <w:jc w:val="center"/>
            </w:pPr>
          </w:p>
        </w:tc>
        <w:tc>
          <w:tcPr>
            <w:tcW w:w="709" w:type="dxa"/>
            <w:vAlign w:val="center"/>
          </w:tcPr>
          <w:p w14:paraId="442BD4C7" w14:textId="0A3ABB6E" w:rsidR="00FA5386" w:rsidRPr="00A033AA" w:rsidRDefault="008A6E80" w:rsidP="00FA5386">
            <w:pPr>
              <w:snapToGrid w:val="0"/>
              <w:spacing w:line="240" w:lineRule="exact"/>
              <w:jc w:val="center"/>
            </w:pPr>
            <w:r>
              <w:rPr>
                <w:rFonts w:hint="eastAsia"/>
              </w:rPr>
              <w:t>1</w:t>
            </w:r>
          </w:p>
        </w:tc>
        <w:tc>
          <w:tcPr>
            <w:tcW w:w="708" w:type="dxa"/>
            <w:gridSpan w:val="2"/>
            <w:vAlign w:val="center"/>
          </w:tcPr>
          <w:p w14:paraId="608E9CF3" w14:textId="77777777" w:rsidR="00FA5386" w:rsidRPr="00A033AA" w:rsidRDefault="00FA5386" w:rsidP="00FA5386">
            <w:pPr>
              <w:snapToGrid w:val="0"/>
              <w:spacing w:line="240" w:lineRule="exact"/>
              <w:jc w:val="center"/>
            </w:pPr>
          </w:p>
        </w:tc>
        <w:tc>
          <w:tcPr>
            <w:tcW w:w="709" w:type="dxa"/>
            <w:vAlign w:val="center"/>
          </w:tcPr>
          <w:p w14:paraId="5A27FB21" w14:textId="77777777" w:rsidR="00FA5386" w:rsidRPr="00A033AA" w:rsidRDefault="00FA5386" w:rsidP="00FA5386">
            <w:pPr>
              <w:snapToGrid w:val="0"/>
              <w:spacing w:line="240" w:lineRule="exact"/>
              <w:jc w:val="center"/>
            </w:pPr>
          </w:p>
        </w:tc>
        <w:tc>
          <w:tcPr>
            <w:tcW w:w="709" w:type="dxa"/>
            <w:vAlign w:val="center"/>
          </w:tcPr>
          <w:p w14:paraId="4ADA0D8F" w14:textId="77777777" w:rsidR="00FA5386" w:rsidRPr="00A033AA" w:rsidRDefault="00FA5386" w:rsidP="00FA5386">
            <w:pPr>
              <w:snapToGrid w:val="0"/>
              <w:spacing w:line="240" w:lineRule="exact"/>
              <w:jc w:val="center"/>
            </w:pPr>
          </w:p>
        </w:tc>
        <w:tc>
          <w:tcPr>
            <w:tcW w:w="709" w:type="dxa"/>
            <w:vAlign w:val="center"/>
          </w:tcPr>
          <w:p w14:paraId="2A47085C" w14:textId="77777777" w:rsidR="00FA5386" w:rsidRPr="00A033AA" w:rsidRDefault="00FA5386" w:rsidP="00FA5386">
            <w:pPr>
              <w:snapToGrid w:val="0"/>
              <w:spacing w:line="240" w:lineRule="exact"/>
              <w:jc w:val="center"/>
            </w:pPr>
          </w:p>
        </w:tc>
        <w:tc>
          <w:tcPr>
            <w:tcW w:w="708" w:type="dxa"/>
            <w:vAlign w:val="center"/>
          </w:tcPr>
          <w:p w14:paraId="021869FF" w14:textId="77777777" w:rsidR="00FA5386" w:rsidRPr="00A033AA" w:rsidRDefault="00FA5386" w:rsidP="00FA5386">
            <w:pPr>
              <w:snapToGrid w:val="0"/>
              <w:spacing w:line="240" w:lineRule="exact"/>
              <w:jc w:val="center"/>
            </w:pPr>
          </w:p>
        </w:tc>
      </w:tr>
      <w:tr w:rsidR="00A033AA" w:rsidRPr="00A033AA" w14:paraId="6A135F3E" w14:textId="77777777" w:rsidTr="00767B74">
        <w:trPr>
          <w:cantSplit/>
          <w:trHeight w:val="567"/>
        </w:trPr>
        <w:tc>
          <w:tcPr>
            <w:tcW w:w="850" w:type="dxa"/>
            <w:vMerge/>
            <w:vAlign w:val="center"/>
          </w:tcPr>
          <w:p w14:paraId="0DC7B408" w14:textId="77777777" w:rsidR="00FA5386" w:rsidRPr="00A033AA" w:rsidRDefault="00FA5386" w:rsidP="00FA5386">
            <w:pPr>
              <w:snapToGrid w:val="0"/>
              <w:spacing w:line="240" w:lineRule="exact"/>
              <w:jc w:val="center"/>
            </w:pPr>
          </w:p>
        </w:tc>
        <w:tc>
          <w:tcPr>
            <w:tcW w:w="1133" w:type="dxa"/>
            <w:vAlign w:val="center"/>
          </w:tcPr>
          <w:p w14:paraId="415248E2"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0CC2E5DD" w14:textId="77777777" w:rsidR="00FA5386" w:rsidRPr="00A033AA" w:rsidRDefault="00FA5386" w:rsidP="00FA5386">
            <w:pPr>
              <w:snapToGrid w:val="0"/>
              <w:spacing w:line="240" w:lineRule="exact"/>
              <w:jc w:val="center"/>
            </w:pPr>
          </w:p>
        </w:tc>
        <w:tc>
          <w:tcPr>
            <w:tcW w:w="708" w:type="dxa"/>
            <w:vAlign w:val="center"/>
          </w:tcPr>
          <w:p w14:paraId="2BF90802" w14:textId="77777777" w:rsidR="00FA5386" w:rsidRPr="00A033AA" w:rsidRDefault="00FA5386" w:rsidP="00FA5386">
            <w:pPr>
              <w:snapToGrid w:val="0"/>
              <w:spacing w:line="240" w:lineRule="exact"/>
              <w:jc w:val="center"/>
            </w:pPr>
          </w:p>
        </w:tc>
        <w:tc>
          <w:tcPr>
            <w:tcW w:w="709" w:type="dxa"/>
            <w:gridSpan w:val="2"/>
            <w:vAlign w:val="center"/>
          </w:tcPr>
          <w:p w14:paraId="0BB4FB76" w14:textId="77777777" w:rsidR="00FA5386" w:rsidRPr="00A033AA" w:rsidRDefault="00FA5386" w:rsidP="00FA5386">
            <w:pPr>
              <w:snapToGrid w:val="0"/>
              <w:spacing w:line="240" w:lineRule="exact"/>
              <w:jc w:val="center"/>
            </w:pPr>
          </w:p>
        </w:tc>
        <w:tc>
          <w:tcPr>
            <w:tcW w:w="709" w:type="dxa"/>
            <w:vAlign w:val="center"/>
          </w:tcPr>
          <w:p w14:paraId="391FA354" w14:textId="77777777" w:rsidR="00FA5386" w:rsidRPr="00A033AA" w:rsidRDefault="00FA5386" w:rsidP="00FA5386">
            <w:pPr>
              <w:snapToGrid w:val="0"/>
              <w:spacing w:line="240" w:lineRule="exact"/>
              <w:jc w:val="center"/>
            </w:pPr>
          </w:p>
        </w:tc>
        <w:tc>
          <w:tcPr>
            <w:tcW w:w="709" w:type="dxa"/>
            <w:vAlign w:val="center"/>
          </w:tcPr>
          <w:p w14:paraId="0DC98F9B" w14:textId="77777777" w:rsidR="00FA5386" w:rsidRPr="00A033AA" w:rsidRDefault="00FA5386" w:rsidP="00FA5386">
            <w:pPr>
              <w:snapToGrid w:val="0"/>
              <w:spacing w:line="240" w:lineRule="exact"/>
              <w:jc w:val="center"/>
            </w:pPr>
          </w:p>
        </w:tc>
        <w:tc>
          <w:tcPr>
            <w:tcW w:w="708" w:type="dxa"/>
            <w:gridSpan w:val="2"/>
            <w:vAlign w:val="center"/>
          </w:tcPr>
          <w:p w14:paraId="0896E8BB" w14:textId="77777777" w:rsidR="00FA5386" w:rsidRPr="00A033AA" w:rsidRDefault="00FA5386" w:rsidP="00FA5386">
            <w:pPr>
              <w:snapToGrid w:val="0"/>
              <w:spacing w:line="240" w:lineRule="exact"/>
              <w:jc w:val="center"/>
            </w:pPr>
          </w:p>
        </w:tc>
        <w:tc>
          <w:tcPr>
            <w:tcW w:w="709" w:type="dxa"/>
            <w:vAlign w:val="center"/>
          </w:tcPr>
          <w:p w14:paraId="206B02FC" w14:textId="77777777" w:rsidR="00FA5386" w:rsidRPr="00A033AA" w:rsidRDefault="00FA5386" w:rsidP="00FA5386">
            <w:pPr>
              <w:snapToGrid w:val="0"/>
              <w:spacing w:line="240" w:lineRule="exact"/>
              <w:jc w:val="center"/>
            </w:pPr>
          </w:p>
        </w:tc>
        <w:tc>
          <w:tcPr>
            <w:tcW w:w="709" w:type="dxa"/>
            <w:vAlign w:val="center"/>
          </w:tcPr>
          <w:p w14:paraId="445E481A" w14:textId="77777777" w:rsidR="00FA5386" w:rsidRPr="00A033AA" w:rsidRDefault="00FA5386" w:rsidP="00FA5386">
            <w:pPr>
              <w:snapToGrid w:val="0"/>
              <w:spacing w:line="240" w:lineRule="exact"/>
              <w:jc w:val="center"/>
            </w:pPr>
          </w:p>
        </w:tc>
        <w:tc>
          <w:tcPr>
            <w:tcW w:w="709" w:type="dxa"/>
            <w:vAlign w:val="center"/>
          </w:tcPr>
          <w:p w14:paraId="7000DD04" w14:textId="77777777" w:rsidR="00FA5386" w:rsidRPr="00A033AA" w:rsidRDefault="00FA5386" w:rsidP="00FA5386">
            <w:pPr>
              <w:snapToGrid w:val="0"/>
              <w:spacing w:line="240" w:lineRule="exact"/>
              <w:jc w:val="center"/>
            </w:pPr>
          </w:p>
        </w:tc>
        <w:tc>
          <w:tcPr>
            <w:tcW w:w="708" w:type="dxa"/>
            <w:vAlign w:val="center"/>
          </w:tcPr>
          <w:p w14:paraId="6C2BDEE8" w14:textId="77777777" w:rsidR="00FA5386" w:rsidRPr="00A033AA" w:rsidRDefault="00FA5386" w:rsidP="00FA5386">
            <w:pPr>
              <w:snapToGrid w:val="0"/>
              <w:spacing w:line="240" w:lineRule="exact"/>
              <w:jc w:val="center"/>
            </w:pPr>
          </w:p>
        </w:tc>
      </w:tr>
      <w:tr w:rsidR="00FA5386" w:rsidRPr="00A033AA" w14:paraId="27829B80" w14:textId="77777777" w:rsidTr="00767B74">
        <w:trPr>
          <w:trHeight w:val="497"/>
        </w:trPr>
        <w:tc>
          <w:tcPr>
            <w:tcW w:w="4111" w:type="dxa"/>
            <w:gridSpan w:val="6"/>
            <w:vAlign w:val="center"/>
          </w:tcPr>
          <w:p w14:paraId="0439BC32"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35F58881" w14:textId="77777777" w:rsidR="00FA5386" w:rsidRPr="00A033AA" w:rsidRDefault="00FA5386" w:rsidP="00FA5386">
            <w:pPr>
              <w:snapToGrid w:val="0"/>
              <w:spacing w:line="240" w:lineRule="exact"/>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Pr="008A6E80">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xml:space="preserve">　　　２　なし</w:t>
            </w:r>
          </w:p>
        </w:tc>
      </w:tr>
    </w:tbl>
    <w:p w14:paraId="589440C9"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4A863D34"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56135140"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1AE6DA18"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5499B4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13D663A9"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22BA09B6"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3DEB9B6D"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3E20DEB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0E0BE8FF"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79F6370E"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5AB0BAB"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8C4B6BB"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12B68BA1"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0017499A"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86F4F9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014C577B"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2C1B71FC"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5DA322A8"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56756A76"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71820C21"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251830F8"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7CF901B2"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33F0ACD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3324455F"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186120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F6D3E39"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5B25247"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77C30691"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0FDFE117"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1ACADEF0"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73D75DC6"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283564CD"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2368C74B"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77863B3E"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250B32F4"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39AE8738"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A033AA" w:rsidRPr="00A033AA" w14:paraId="030A1150"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739BB9C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3833C61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介護職員　早番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35441BE1"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10EE5C4F"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235806D0"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tc>
      </w:tr>
      <w:tr w:rsidR="00A033AA" w:rsidRPr="00A033AA" w14:paraId="3CBB6547"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3446E2EF"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1E7CBF7F"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32CB3F5B"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3A4A6631"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533F415D"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7C291C1F"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5028CE77"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48859926"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4851328D"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6E0D2CB4"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0A78DB4C"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24CD3691"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5981A748"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5DFB6998"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110ED067"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005DAD47"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1BBAD5D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FB30DE0"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43283140"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left w:val="single" w:sz="4" w:space="0" w:color="auto"/>
              <w:bottom w:val="single" w:sz="4" w:space="0" w:color="auto"/>
              <w:right w:val="single" w:sz="4" w:space="0" w:color="auto"/>
            </w:tcBorders>
            <w:vAlign w:val="center"/>
          </w:tcPr>
          <w:p w14:paraId="77F64D39"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3EFD6FE7"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232AD0D6"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9AAB302"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54A23103"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6D3F1F65"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29A467B2"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DFC523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C9A6BEC"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0B2B0FD5"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0E0B22B8"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5C3F9321"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16D9964"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23EB2A81"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0FCA4985" w14:textId="2157042E" w:rsidR="0025416B" w:rsidRPr="00A033AA" w:rsidRDefault="00685F57" w:rsidP="002D0C8F">
            <w:pPr>
              <w:kinsoku w:val="0"/>
              <w:overflowPunct w:val="0"/>
              <w:autoSpaceDE w:val="0"/>
              <w:autoSpaceDN w:val="0"/>
              <w:jc w:val="right"/>
              <w:rPr>
                <w:rFonts w:asciiTheme="minorEastAsia" w:eastAsiaTheme="minorEastAsia" w:hAnsiTheme="minorEastAsia"/>
              </w:rPr>
            </w:pPr>
            <w:r>
              <w:rPr>
                <w:rFonts w:asciiTheme="minorEastAsia" w:eastAsiaTheme="minorEastAsia" w:hAnsiTheme="minorEastAsia" w:hint="eastAsia"/>
              </w:rPr>
              <w:t>2</w:t>
            </w:r>
            <w:r w:rsidR="0025416B" w:rsidRPr="00A033AA">
              <w:rPr>
                <w:rFonts w:asciiTheme="minorEastAsia" w:eastAsiaTheme="minorEastAsia" w:hAnsiTheme="minorEastAsia" w:hint="eastAsia"/>
              </w:rPr>
              <w:t>人（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5E731EB3"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64A23511"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3DDABFAB"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0BF7D70B"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3E018542"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685F57" w:rsidRPr="00A033AA" w14:paraId="12F63012"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5B61FAA9" w14:textId="77777777"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58D9FC63" w14:textId="77777777"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3DB43762" w14:textId="036ED127"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45BD8723" w14:textId="20D09AC4" w:rsidR="00685F57" w:rsidRPr="00A033AA" w:rsidRDefault="00685F57" w:rsidP="00685F57">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DB378D">
              <w:rPr>
                <w:rFonts w:asciiTheme="minorEastAsia" w:hAnsiTheme="minorEastAsia"/>
              </w:rPr>
              <w:t xml:space="preserve"> </w:t>
            </w:r>
            <w:r w:rsidRPr="00E35FD4">
              <w:rPr>
                <w:rFonts w:asciiTheme="minorEastAsia" w:hAnsiTheme="minorEastAsia" w:hint="eastAsia"/>
                <w:bdr w:val="single" w:sz="4" w:space="0" w:color="auto"/>
              </w:rPr>
              <w:t>公　開</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E35FD4">
              <w:rPr>
                <w:rFonts w:ascii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685F57" w:rsidRPr="00A033AA" w14:paraId="7F41F63F"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099EDAAA" w14:textId="77777777" w:rsidR="00685F57" w:rsidRPr="00A033AA" w:rsidRDefault="00685F57" w:rsidP="00685F57">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2E37611C" w14:textId="64D56A87"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1D952F3D" w14:textId="305EE961" w:rsidR="00685F57" w:rsidRPr="00A033AA" w:rsidRDefault="00685F57" w:rsidP="00685F57">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DB378D">
              <w:rPr>
                <w:rFonts w:asciiTheme="minorEastAsia" w:hAnsiTheme="minorEastAsia"/>
              </w:rPr>
              <w:t xml:space="preserve"> </w:t>
            </w:r>
            <w:r w:rsidRPr="00E35FD4">
              <w:rPr>
                <w:rFonts w:asciiTheme="minorEastAsia" w:hAnsiTheme="minorEastAsia" w:hint="eastAsia"/>
                <w:bdr w:val="single" w:sz="4" w:space="0" w:color="auto"/>
              </w:rPr>
              <w:t>公　開</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E35FD4">
              <w:rPr>
                <w:rFonts w:ascii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685F57" w:rsidRPr="00A033AA" w14:paraId="6A1542DB"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2090CCD8" w14:textId="77777777" w:rsidR="00685F57" w:rsidRPr="00A033AA" w:rsidRDefault="00685F57" w:rsidP="00685F57">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6E0F3AFB" w14:textId="646D64E8"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59569815" w14:textId="487A7F0D" w:rsidR="00685F57" w:rsidRPr="00A033AA" w:rsidRDefault="00685F57" w:rsidP="00685F57">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0F706A">
              <w:rPr>
                <w:rFonts w:asciiTheme="minorEastAsia" w:eastAsiaTheme="minorEastAsia" w:hAnsiTheme="minorEastAsia" w:hint="eastAsia"/>
                <w:bdr w:val="single" w:sz="4" w:space="0" w:color="auto"/>
              </w:rPr>
              <w:t>非公開</w:t>
            </w:r>
          </w:p>
        </w:tc>
      </w:tr>
      <w:tr w:rsidR="00685F57" w:rsidRPr="00A033AA" w14:paraId="1F77BFC2"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4CB2B49C" w14:textId="77777777" w:rsidR="00685F57" w:rsidRPr="00A033AA" w:rsidRDefault="00685F57" w:rsidP="00685F57">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7EC79178" w14:textId="39D54355"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4924AFC4" w14:textId="15395932" w:rsidR="00685F57" w:rsidRPr="00A033AA" w:rsidRDefault="00685F57" w:rsidP="00685F57">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0F706A">
              <w:rPr>
                <w:rFonts w:asciiTheme="minorEastAsia" w:eastAsiaTheme="minorEastAsia" w:hAnsiTheme="minorEastAsia" w:hint="eastAsia"/>
                <w:bdr w:val="single" w:sz="4" w:space="0" w:color="auto"/>
              </w:rPr>
              <w:t>非公開</w:t>
            </w:r>
          </w:p>
        </w:tc>
      </w:tr>
      <w:tr w:rsidR="00685F57" w:rsidRPr="00A033AA" w14:paraId="54105829"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500428E0" w14:textId="77777777" w:rsidR="00685F57" w:rsidRPr="00A033AA" w:rsidRDefault="00685F57" w:rsidP="00685F57">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4AA10A71" w14:textId="585A94CD" w:rsidR="00685F57" w:rsidRPr="00A033AA" w:rsidRDefault="00685F57" w:rsidP="00685F57">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1F1A6E90" w14:textId="1D933A5F" w:rsidR="00685F57" w:rsidRPr="00A033AA" w:rsidRDefault="00685F57" w:rsidP="00685F57">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0F706A">
              <w:rPr>
                <w:rFonts w:asciiTheme="minorEastAsia" w:eastAsiaTheme="minorEastAsia" w:hAnsiTheme="minorEastAsia" w:hint="eastAsia"/>
                <w:bdr w:val="single" w:sz="4" w:space="0" w:color="auto"/>
              </w:rPr>
              <w:t>非公開</w:t>
            </w:r>
          </w:p>
        </w:tc>
      </w:tr>
    </w:tbl>
    <w:p w14:paraId="12131289" w14:textId="77777777" w:rsidR="00BA115A" w:rsidRPr="00A033AA" w:rsidRDefault="00BA115A" w:rsidP="00C81B1C">
      <w:pPr>
        <w:rPr>
          <w:rFonts w:asciiTheme="minorEastAsia" w:eastAsiaTheme="minorEastAsia" w:hAnsiTheme="minorEastAsia"/>
        </w:rPr>
      </w:pPr>
    </w:p>
    <w:p w14:paraId="00BACBFE"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62C2353D" w14:textId="77777777" w:rsidTr="00F332A7">
        <w:trPr>
          <w:cantSplit/>
          <w:trHeight w:val="1532"/>
        </w:trPr>
        <w:tc>
          <w:tcPr>
            <w:tcW w:w="1985" w:type="dxa"/>
            <w:vAlign w:val="center"/>
          </w:tcPr>
          <w:p w14:paraId="193087EC"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75DB287F" w14:textId="77777777" w:rsidR="00FA5386" w:rsidRPr="00A033AA" w:rsidRDefault="00FA5386" w:rsidP="00FA5386">
            <w:pPr>
              <w:snapToGrid w:val="0"/>
              <w:spacing w:line="240" w:lineRule="exact"/>
            </w:pPr>
            <w:r w:rsidRPr="00A033AA">
              <w:rPr>
                <w:rFonts w:hint="eastAsia"/>
              </w:rPr>
              <w:t>＜適合していない事項がある場合の内容＞</w:t>
            </w:r>
          </w:p>
          <w:p w14:paraId="73AD8B94" w14:textId="77777777" w:rsidR="00FA5386" w:rsidRPr="00A033AA" w:rsidRDefault="00FA5386" w:rsidP="00FA5386">
            <w:pPr>
              <w:snapToGrid w:val="0"/>
              <w:spacing w:line="240" w:lineRule="exact"/>
            </w:pPr>
          </w:p>
          <w:p w14:paraId="63D0A386" w14:textId="77777777" w:rsidR="00FA5386" w:rsidRPr="00A033AA" w:rsidRDefault="00FA5386" w:rsidP="00FA5386">
            <w:pPr>
              <w:snapToGrid w:val="0"/>
              <w:spacing w:line="240" w:lineRule="exact"/>
            </w:pPr>
          </w:p>
          <w:p w14:paraId="561E4822" w14:textId="77777777" w:rsidR="00FA5386" w:rsidRPr="00A033AA" w:rsidRDefault="00FA5386" w:rsidP="00FA5386">
            <w:pPr>
              <w:snapToGrid w:val="0"/>
              <w:spacing w:line="240" w:lineRule="exact"/>
            </w:pPr>
          </w:p>
        </w:tc>
      </w:tr>
    </w:tbl>
    <w:p w14:paraId="4F814CC9"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2CCC8998" w14:textId="5745026E" w:rsidR="00422B33" w:rsidRPr="00A033AA" w:rsidRDefault="00FA5386" w:rsidP="00717966">
      <w:pPr>
        <w:snapToGrid w:val="0"/>
        <w:spacing w:line="240" w:lineRule="exact"/>
        <w:ind w:firstLineChars="400" w:firstLine="848"/>
        <w:rPr>
          <w:rFonts w:asciiTheme="majorEastAsia" w:eastAsiaTheme="majorEastAsia" w:hAnsiTheme="majorEastAsia"/>
          <w:szCs w:val="24"/>
        </w:rPr>
      </w:pPr>
      <w:r w:rsidRPr="00A033AA">
        <w:rPr>
          <w:rFonts w:hint="eastAsia"/>
        </w:rPr>
        <w:t>なお、代替措置及び改善計画等は、別紙で明記することでも可</w:t>
      </w:r>
    </w:p>
    <w:p w14:paraId="45E05439" w14:textId="77777777" w:rsidR="00717966" w:rsidRDefault="00717966">
      <w:pPr>
        <w:wordWrap/>
        <w:adjustRightInd/>
        <w:rPr>
          <w:rFonts w:asciiTheme="majorEastAsia" w:eastAsiaTheme="majorEastAsia" w:hAnsiTheme="majorEastAsia"/>
          <w:szCs w:val="24"/>
        </w:rPr>
      </w:pPr>
    </w:p>
    <w:p w14:paraId="43755098" w14:textId="77777777" w:rsidR="00717966" w:rsidRDefault="00717966">
      <w:pPr>
        <w:widowControl/>
        <w:suppressAutoHyphens w:val="0"/>
        <w:wordWrap/>
        <w:adjustRightInd/>
        <w:jc w:val="left"/>
        <w:textAlignment w:val="auto"/>
        <w:rPr>
          <w:rFonts w:asciiTheme="majorEastAsia" w:eastAsiaTheme="majorEastAsia" w:hAnsiTheme="majorEastAsia"/>
          <w:szCs w:val="24"/>
        </w:rPr>
      </w:pPr>
      <w:r>
        <w:rPr>
          <w:rFonts w:asciiTheme="majorEastAsia" w:eastAsiaTheme="majorEastAsia" w:hAnsiTheme="majorEastAsia"/>
          <w:szCs w:val="24"/>
        </w:rPr>
        <w:br w:type="page"/>
      </w:r>
    </w:p>
    <w:p w14:paraId="3DC75ECA" w14:textId="4A0BD849"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t>●</w:t>
      </w:r>
      <w:r w:rsidRPr="00A033AA">
        <w:rPr>
          <w:rFonts w:asciiTheme="majorEastAsia" w:eastAsiaTheme="majorEastAsia" w:hAnsiTheme="majorEastAsia" w:hint="eastAsia"/>
        </w:rPr>
        <w:t>特定施設入居者生活介護に関する事項（該当する場合のみ）</w:t>
      </w:r>
    </w:p>
    <w:p w14:paraId="248C4BAB"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789D0F26" w14:textId="77777777" w:rsidTr="00EA7E91">
        <w:trPr>
          <w:trHeight w:val="1206"/>
        </w:trPr>
        <w:tc>
          <w:tcPr>
            <w:tcW w:w="2641" w:type="dxa"/>
            <w:vAlign w:val="center"/>
          </w:tcPr>
          <w:p w14:paraId="353FA242"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65408E39" w14:textId="77777777" w:rsidR="00A355AB" w:rsidRPr="00A033AA" w:rsidRDefault="00A355AB">
            <w:pPr>
              <w:wordWrap/>
              <w:adjustRightInd/>
              <w:rPr>
                <w:rFonts w:asciiTheme="majorEastAsia" w:eastAsiaTheme="majorEastAsia" w:hAnsiTheme="majorEastAsia"/>
              </w:rPr>
            </w:pPr>
          </w:p>
        </w:tc>
      </w:tr>
    </w:tbl>
    <w:p w14:paraId="3C5B1AF8" w14:textId="77777777" w:rsidR="00422B33" w:rsidRPr="00A033AA" w:rsidRDefault="00422B33">
      <w:pPr>
        <w:wordWrap/>
        <w:adjustRightInd/>
        <w:rPr>
          <w:rFonts w:asciiTheme="minorEastAsia" w:eastAsiaTheme="minorEastAsia" w:hAnsiTheme="minorEastAsia"/>
        </w:rPr>
      </w:pPr>
    </w:p>
    <w:p w14:paraId="0E2660CE"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9"/>
        <w:gridCol w:w="2693"/>
        <w:gridCol w:w="5758"/>
      </w:tblGrid>
      <w:tr w:rsidR="00A033AA" w:rsidRPr="00A033AA" w14:paraId="4A0CE1D8" w14:textId="77777777" w:rsidTr="009520D5">
        <w:trPr>
          <w:trHeight w:val="1506"/>
        </w:trPr>
        <w:tc>
          <w:tcPr>
            <w:tcW w:w="709" w:type="dxa"/>
            <w:vMerge w:val="restart"/>
          </w:tcPr>
          <w:p w14:paraId="715C87F7"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05D8F35D"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6EFCE829"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776361A1"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3AA55DB1"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7508210B"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53E8A9B7"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FC3C21A"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33FA1326"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1BBD5905" w14:textId="77777777" w:rsidR="00A355AB" w:rsidRPr="00A033AA" w:rsidRDefault="00A355AB">
            <w:pPr>
              <w:wordWrap/>
              <w:adjustRightInd/>
              <w:rPr>
                <w:rFonts w:asciiTheme="minorEastAsia" w:eastAsiaTheme="minorEastAsia" w:hAnsiTheme="minorEastAsia"/>
              </w:rPr>
            </w:pPr>
          </w:p>
        </w:tc>
      </w:tr>
      <w:tr w:rsidR="00A033AA" w:rsidRPr="00A033AA" w14:paraId="447EA17F" w14:textId="77777777" w:rsidTr="00EE1CA0">
        <w:trPr>
          <w:trHeight w:val="1217"/>
        </w:trPr>
        <w:tc>
          <w:tcPr>
            <w:tcW w:w="709" w:type="dxa"/>
            <w:vMerge/>
          </w:tcPr>
          <w:p w14:paraId="6B40EAD1"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347D3B7A"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435F925C" w14:textId="77777777" w:rsidR="00A355AB" w:rsidRPr="00A033AA" w:rsidRDefault="00A355AB">
            <w:pPr>
              <w:wordWrap/>
              <w:adjustRightInd/>
              <w:rPr>
                <w:rFonts w:asciiTheme="minorEastAsia" w:eastAsiaTheme="minorEastAsia" w:hAnsiTheme="minorEastAsia"/>
              </w:rPr>
            </w:pPr>
          </w:p>
        </w:tc>
      </w:tr>
      <w:tr w:rsidR="00A355AB" w:rsidRPr="00A033AA" w14:paraId="04B1A278" w14:textId="77777777" w:rsidTr="00EE1CA0">
        <w:trPr>
          <w:trHeight w:val="1134"/>
        </w:trPr>
        <w:tc>
          <w:tcPr>
            <w:tcW w:w="709" w:type="dxa"/>
            <w:vMerge/>
          </w:tcPr>
          <w:p w14:paraId="49066951"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16031CA6"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106EC614" w14:textId="77777777" w:rsidR="00A355AB" w:rsidRPr="00A033AA" w:rsidRDefault="00A355AB">
            <w:pPr>
              <w:wordWrap/>
              <w:adjustRightInd/>
              <w:rPr>
                <w:rFonts w:asciiTheme="minorEastAsia" w:eastAsiaTheme="minorEastAsia" w:hAnsiTheme="minorEastAsia"/>
              </w:rPr>
            </w:pPr>
          </w:p>
        </w:tc>
      </w:tr>
    </w:tbl>
    <w:p w14:paraId="2DB287B9" w14:textId="77777777" w:rsidR="00856BE5" w:rsidRPr="00A033AA" w:rsidRDefault="00856BE5">
      <w:pPr>
        <w:wordWrap/>
        <w:adjustRightInd/>
        <w:rPr>
          <w:rFonts w:asciiTheme="minorEastAsia" w:eastAsiaTheme="minorEastAsia" w:hAnsiTheme="minorEastAsia"/>
          <w:spacing w:val="2"/>
        </w:rPr>
      </w:pPr>
    </w:p>
    <w:p w14:paraId="350D8B8A"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9282279"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63AF03F9"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4C38554D"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282D4FC1"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1BC5FBCD"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D595E5A"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1885883A"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55C7D157" w14:textId="77777777" w:rsidR="0094265B" w:rsidRPr="00A033AA" w:rsidRDefault="0094265B" w:rsidP="004F68BF">
                  <w:pPr>
                    <w:snapToGrid w:val="0"/>
                    <w:spacing w:line="240" w:lineRule="exact"/>
                    <w:jc w:val="center"/>
                  </w:pPr>
                  <w:r w:rsidRPr="00A033AA">
                    <w:rPr>
                      <w:rFonts w:hint="eastAsia"/>
                    </w:rPr>
                    <w:t>利用者負担額</w:t>
                  </w:r>
                </w:p>
                <w:p w14:paraId="6DB6E040"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7FC01C00"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559A764"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2B77587C"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1C8A4685"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400B6B77"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7FF3B57"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65943E83"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32F137E"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26708BA"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12691E5"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0FB7CA9F"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18E4F3BB"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0F34562"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5C69F76"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0FE04E2F"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2B240C29"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64F34217"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2FB974D4"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78C3B3A4"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6CF977D"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633B6896"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0DBE6ED5"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13BF6FF3"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323677A6"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6E98E1E2"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78944928" w14:textId="77777777" w:rsidTr="006524C0">
              <w:trPr>
                <w:trHeight w:val="242"/>
              </w:trPr>
              <w:tc>
                <w:tcPr>
                  <w:tcW w:w="0" w:type="auto"/>
                  <w:vAlign w:val="center"/>
                </w:tcPr>
                <w:p w14:paraId="7A1E9F59" w14:textId="77777777" w:rsidR="00464426" w:rsidRPr="00A033AA" w:rsidRDefault="00464426" w:rsidP="00B50457">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03D40A1A"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124248D0" w14:textId="77777777" w:rsidTr="006524C0">
              <w:trPr>
                <w:trHeight w:val="242"/>
              </w:trPr>
              <w:tc>
                <w:tcPr>
                  <w:tcW w:w="0" w:type="auto"/>
                  <w:vAlign w:val="center"/>
                </w:tcPr>
                <w:p w14:paraId="6BC768D5" w14:textId="77777777" w:rsidR="00B4578A" w:rsidRPr="00A033AA" w:rsidRDefault="00464426" w:rsidP="00B50457">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5C0DA365"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ED0FB8" w:rsidRPr="00A033AA" w14:paraId="7A8B0585" w14:textId="77777777" w:rsidTr="006524C0">
              <w:trPr>
                <w:trHeight w:val="268"/>
              </w:trPr>
              <w:tc>
                <w:tcPr>
                  <w:tcW w:w="0" w:type="auto"/>
                  <w:vMerge w:val="restart"/>
                  <w:vAlign w:val="center"/>
                </w:tcPr>
                <w:p w14:paraId="13F0155A" w14:textId="77777777" w:rsidR="00ED0FB8" w:rsidRPr="00A033AA" w:rsidRDefault="00ED0FB8" w:rsidP="00B50457">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7C6FE39A" w14:textId="77777777" w:rsidR="00ED0FB8" w:rsidRDefault="00ED0FB8" w:rsidP="00B50457">
                  <w:pPr>
                    <w:framePr w:hSpace="142" w:wrap="around" w:vAnchor="text" w:hAnchor="margin" w:y="651"/>
                    <w:snapToGrid w:val="0"/>
                    <w:spacing w:line="240" w:lineRule="exact"/>
                    <w:jc w:val="center"/>
                  </w:pPr>
                  <w:r>
                    <w:t>(無・有）</w:t>
                  </w:r>
                </w:p>
              </w:tc>
              <w:tc>
                <w:tcPr>
                  <w:tcW w:w="0" w:type="auto"/>
                  <w:vAlign w:val="center"/>
                </w:tcPr>
                <w:p w14:paraId="6B7B76D7" w14:textId="77777777" w:rsidR="00ED0FB8" w:rsidRPr="00A033AA" w:rsidRDefault="00ED0FB8" w:rsidP="00B50457">
                  <w:pPr>
                    <w:framePr w:hSpace="142" w:wrap="around" w:vAnchor="text" w:hAnchor="margin" w:y="651"/>
                    <w:snapToGrid w:val="0"/>
                    <w:spacing w:line="240" w:lineRule="exact"/>
                    <w:jc w:val="center"/>
                  </w:pPr>
                  <w:r>
                    <w:t>（Ⅰ）</w:t>
                  </w:r>
                </w:p>
              </w:tc>
            </w:tr>
            <w:tr w:rsidR="00ED0FB8" w:rsidRPr="00A033AA" w14:paraId="201195C9" w14:textId="77777777" w:rsidTr="006524C0">
              <w:trPr>
                <w:trHeight w:val="268"/>
              </w:trPr>
              <w:tc>
                <w:tcPr>
                  <w:tcW w:w="0" w:type="auto"/>
                  <w:vMerge/>
                  <w:vAlign w:val="center"/>
                </w:tcPr>
                <w:p w14:paraId="425FC36A" w14:textId="77777777" w:rsidR="00ED0FB8" w:rsidRPr="00A033AA" w:rsidRDefault="00ED0FB8" w:rsidP="00B50457">
                  <w:pPr>
                    <w:framePr w:hSpace="142" w:wrap="around" w:vAnchor="text" w:hAnchor="margin" w:y="651"/>
                    <w:snapToGrid w:val="0"/>
                    <w:spacing w:line="240" w:lineRule="exact"/>
                  </w:pPr>
                </w:p>
              </w:tc>
              <w:tc>
                <w:tcPr>
                  <w:tcW w:w="0" w:type="auto"/>
                  <w:vMerge/>
                  <w:vAlign w:val="center"/>
                </w:tcPr>
                <w:p w14:paraId="6ED89C56" w14:textId="77777777" w:rsidR="00ED0FB8" w:rsidRDefault="00ED0FB8" w:rsidP="00B50457">
                  <w:pPr>
                    <w:framePr w:hSpace="142" w:wrap="around" w:vAnchor="text" w:hAnchor="margin" w:y="651"/>
                    <w:snapToGrid w:val="0"/>
                    <w:spacing w:line="240" w:lineRule="exact"/>
                    <w:jc w:val="center"/>
                  </w:pPr>
                </w:p>
              </w:tc>
              <w:tc>
                <w:tcPr>
                  <w:tcW w:w="0" w:type="auto"/>
                  <w:vAlign w:val="center"/>
                </w:tcPr>
                <w:p w14:paraId="06F27F7D" w14:textId="77777777" w:rsidR="00ED0FB8" w:rsidRDefault="00ED0FB8" w:rsidP="00B50457">
                  <w:pPr>
                    <w:framePr w:hSpace="142" w:wrap="around" w:vAnchor="text" w:hAnchor="margin" w:y="651"/>
                    <w:snapToGrid w:val="0"/>
                    <w:spacing w:line="240" w:lineRule="exact"/>
                    <w:jc w:val="center"/>
                  </w:pPr>
                  <w:r>
                    <w:t>（Ⅱ）</w:t>
                  </w:r>
                </w:p>
              </w:tc>
            </w:tr>
            <w:tr w:rsidR="00D10237" w:rsidRPr="00A033AA" w14:paraId="2EEA7D36" w14:textId="77777777" w:rsidTr="006524C0">
              <w:trPr>
                <w:trHeight w:val="134"/>
              </w:trPr>
              <w:tc>
                <w:tcPr>
                  <w:tcW w:w="0" w:type="auto"/>
                  <w:vMerge w:val="restart"/>
                  <w:vAlign w:val="center"/>
                </w:tcPr>
                <w:p w14:paraId="5DABFC69" w14:textId="77777777" w:rsidR="00D10237" w:rsidRPr="00A033AA" w:rsidRDefault="00D10237" w:rsidP="00B50457">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29FF316C" w14:textId="77777777" w:rsidR="00D10237" w:rsidRPr="00A033AA" w:rsidRDefault="00D10237"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E17B794" w14:textId="77777777" w:rsidR="00D10237" w:rsidRPr="00A033AA" w:rsidRDefault="00D10237" w:rsidP="00B50457">
                  <w:pPr>
                    <w:framePr w:hSpace="142" w:wrap="around" w:vAnchor="text" w:hAnchor="margin" w:y="651"/>
                    <w:snapToGrid w:val="0"/>
                    <w:spacing w:line="240" w:lineRule="exact"/>
                    <w:jc w:val="center"/>
                  </w:pPr>
                  <w:r>
                    <w:t>（Ⅰ）</w:t>
                  </w:r>
                </w:p>
              </w:tc>
            </w:tr>
            <w:tr w:rsidR="00D10237" w:rsidRPr="00A033AA" w14:paraId="13FB998C" w14:textId="77777777" w:rsidTr="006524C0">
              <w:trPr>
                <w:trHeight w:val="134"/>
              </w:trPr>
              <w:tc>
                <w:tcPr>
                  <w:tcW w:w="0" w:type="auto"/>
                  <w:vMerge/>
                  <w:vAlign w:val="center"/>
                </w:tcPr>
                <w:p w14:paraId="74D24F4A" w14:textId="77777777" w:rsidR="00D10237" w:rsidRPr="00A033AA" w:rsidRDefault="00D10237" w:rsidP="00B50457">
                  <w:pPr>
                    <w:framePr w:hSpace="142" w:wrap="around" w:vAnchor="text" w:hAnchor="margin" w:y="651"/>
                    <w:snapToGrid w:val="0"/>
                    <w:spacing w:line="240" w:lineRule="exact"/>
                  </w:pPr>
                </w:p>
              </w:tc>
              <w:tc>
                <w:tcPr>
                  <w:tcW w:w="0" w:type="auto"/>
                  <w:vMerge/>
                  <w:vAlign w:val="center"/>
                </w:tcPr>
                <w:p w14:paraId="4338BF72" w14:textId="77777777" w:rsidR="00D10237" w:rsidRPr="00A033AA" w:rsidRDefault="00D10237" w:rsidP="00B50457">
                  <w:pPr>
                    <w:framePr w:hSpace="142" w:wrap="around" w:vAnchor="text" w:hAnchor="margin" w:y="651"/>
                    <w:snapToGrid w:val="0"/>
                    <w:spacing w:line="240" w:lineRule="exact"/>
                    <w:jc w:val="center"/>
                  </w:pPr>
                </w:p>
              </w:tc>
              <w:tc>
                <w:tcPr>
                  <w:tcW w:w="0" w:type="auto"/>
                  <w:vAlign w:val="center"/>
                </w:tcPr>
                <w:p w14:paraId="7315521A" w14:textId="77777777" w:rsidR="00D10237" w:rsidRPr="00A033AA" w:rsidRDefault="00D10237" w:rsidP="00B50457">
                  <w:pPr>
                    <w:framePr w:hSpace="142" w:wrap="around" w:vAnchor="text" w:hAnchor="margin" w:y="651"/>
                    <w:snapToGrid w:val="0"/>
                    <w:spacing w:line="240" w:lineRule="exact"/>
                    <w:jc w:val="center"/>
                  </w:pPr>
                  <w:r>
                    <w:t>（Ⅱ）</w:t>
                  </w:r>
                </w:p>
              </w:tc>
            </w:tr>
            <w:tr w:rsidR="00581416" w:rsidRPr="00A033AA" w14:paraId="68E2515E" w14:textId="77777777" w:rsidTr="006524C0">
              <w:trPr>
                <w:trHeight w:val="134"/>
              </w:trPr>
              <w:tc>
                <w:tcPr>
                  <w:tcW w:w="0" w:type="auto"/>
                  <w:vMerge w:val="restart"/>
                  <w:vAlign w:val="center"/>
                </w:tcPr>
                <w:p w14:paraId="363E4B21" w14:textId="77777777" w:rsidR="00581416" w:rsidRPr="00A033AA" w:rsidRDefault="00581416" w:rsidP="00B50457">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0ED4FE78" w14:textId="77777777" w:rsidR="00581416" w:rsidRPr="00A033AA" w:rsidRDefault="00581416"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C32EE07" w14:textId="77777777" w:rsidR="00581416" w:rsidRPr="00A033AA" w:rsidRDefault="00581416" w:rsidP="00B50457">
                  <w:pPr>
                    <w:framePr w:hSpace="142" w:wrap="around" w:vAnchor="text" w:hAnchor="margin" w:y="651"/>
                    <w:snapToGrid w:val="0"/>
                    <w:spacing w:line="240" w:lineRule="exact"/>
                    <w:jc w:val="center"/>
                  </w:pPr>
                  <w:r>
                    <w:t>（Ⅰ）</w:t>
                  </w:r>
                </w:p>
              </w:tc>
            </w:tr>
            <w:tr w:rsidR="00581416" w:rsidRPr="00A033AA" w14:paraId="73317D76" w14:textId="77777777" w:rsidTr="006524C0">
              <w:trPr>
                <w:trHeight w:val="134"/>
              </w:trPr>
              <w:tc>
                <w:tcPr>
                  <w:tcW w:w="0" w:type="auto"/>
                  <w:vMerge/>
                  <w:vAlign w:val="center"/>
                </w:tcPr>
                <w:p w14:paraId="4D586049" w14:textId="77777777" w:rsidR="00581416" w:rsidRPr="00A033AA" w:rsidRDefault="00581416" w:rsidP="00B50457">
                  <w:pPr>
                    <w:framePr w:hSpace="142" w:wrap="around" w:vAnchor="text" w:hAnchor="margin" w:y="651"/>
                    <w:snapToGrid w:val="0"/>
                    <w:spacing w:line="240" w:lineRule="exact"/>
                  </w:pPr>
                </w:p>
              </w:tc>
              <w:tc>
                <w:tcPr>
                  <w:tcW w:w="0" w:type="auto"/>
                  <w:vMerge/>
                  <w:vAlign w:val="center"/>
                </w:tcPr>
                <w:p w14:paraId="5272A1E4" w14:textId="77777777" w:rsidR="00581416" w:rsidRPr="00A033AA" w:rsidRDefault="00581416" w:rsidP="00B50457">
                  <w:pPr>
                    <w:framePr w:hSpace="142" w:wrap="around" w:vAnchor="text" w:hAnchor="margin" w:y="651"/>
                    <w:snapToGrid w:val="0"/>
                    <w:spacing w:line="240" w:lineRule="exact"/>
                    <w:jc w:val="center"/>
                  </w:pPr>
                </w:p>
              </w:tc>
              <w:tc>
                <w:tcPr>
                  <w:tcW w:w="0" w:type="auto"/>
                  <w:vAlign w:val="center"/>
                </w:tcPr>
                <w:p w14:paraId="12B98BB6" w14:textId="77777777" w:rsidR="00581416" w:rsidRPr="00A033AA" w:rsidRDefault="00581416" w:rsidP="00B50457">
                  <w:pPr>
                    <w:framePr w:hSpace="142" w:wrap="around" w:vAnchor="text" w:hAnchor="margin" w:y="651"/>
                    <w:snapToGrid w:val="0"/>
                    <w:spacing w:line="240" w:lineRule="exact"/>
                    <w:jc w:val="center"/>
                  </w:pPr>
                  <w:r>
                    <w:t>（Ⅱ）</w:t>
                  </w:r>
                </w:p>
              </w:tc>
            </w:tr>
            <w:tr w:rsidR="004D4860" w:rsidRPr="00A033AA" w14:paraId="4F5A03AB" w14:textId="77777777" w:rsidTr="006524C0">
              <w:trPr>
                <w:trHeight w:val="134"/>
              </w:trPr>
              <w:tc>
                <w:tcPr>
                  <w:tcW w:w="0" w:type="auto"/>
                  <w:vMerge w:val="restart"/>
                  <w:vAlign w:val="center"/>
                </w:tcPr>
                <w:p w14:paraId="4CA7087C" w14:textId="77777777" w:rsidR="004D4860" w:rsidRPr="00A033AA" w:rsidRDefault="004D4860" w:rsidP="00B50457">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3EFD5730" w14:textId="77777777" w:rsidR="004D4860" w:rsidRPr="00A033AA" w:rsidRDefault="004D4860"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806939F" w14:textId="77777777" w:rsidR="004D4860" w:rsidRPr="00A033AA" w:rsidRDefault="004D4860" w:rsidP="00B50457">
                  <w:pPr>
                    <w:framePr w:hSpace="142" w:wrap="around" w:vAnchor="text" w:hAnchor="margin" w:y="651"/>
                    <w:snapToGrid w:val="0"/>
                    <w:spacing w:line="240" w:lineRule="exact"/>
                    <w:jc w:val="center"/>
                  </w:pPr>
                  <w:r>
                    <w:t>（Ⅰ）</w:t>
                  </w:r>
                </w:p>
              </w:tc>
            </w:tr>
            <w:tr w:rsidR="004D4860" w:rsidRPr="00A033AA" w14:paraId="1D6AF509" w14:textId="77777777" w:rsidTr="006524C0">
              <w:trPr>
                <w:trHeight w:val="134"/>
              </w:trPr>
              <w:tc>
                <w:tcPr>
                  <w:tcW w:w="0" w:type="auto"/>
                  <w:vMerge/>
                  <w:vAlign w:val="center"/>
                </w:tcPr>
                <w:p w14:paraId="4B4B86D8" w14:textId="77777777" w:rsidR="004D4860" w:rsidRPr="00A033AA" w:rsidRDefault="004D4860" w:rsidP="00B50457">
                  <w:pPr>
                    <w:framePr w:hSpace="142" w:wrap="around" w:vAnchor="text" w:hAnchor="margin" w:y="651"/>
                    <w:snapToGrid w:val="0"/>
                    <w:spacing w:line="240" w:lineRule="exact"/>
                  </w:pPr>
                </w:p>
              </w:tc>
              <w:tc>
                <w:tcPr>
                  <w:tcW w:w="0" w:type="auto"/>
                  <w:vMerge/>
                  <w:vAlign w:val="center"/>
                </w:tcPr>
                <w:p w14:paraId="2B80F080" w14:textId="77777777" w:rsidR="004D4860" w:rsidRPr="00A033AA" w:rsidRDefault="004D4860" w:rsidP="00B50457">
                  <w:pPr>
                    <w:framePr w:hSpace="142" w:wrap="around" w:vAnchor="text" w:hAnchor="margin" w:y="651"/>
                    <w:snapToGrid w:val="0"/>
                    <w:spacing w:line="240" w:lineRule="exact"/>
                    <w:jc w:val="center"/>
                  </w:pPr>
                </w:p>
              </w:tc>
              <w:tc>
                <w:tcPr>
                  <w:tcW w:w="0" w:type="auto"/>
                  <w:vAlign w:val="center"/>
                </w:tcPr>
                <w:p w14:paraId="0C9724C9" w14:textId="77777777" w:rsidR="004D4860" w:rsidRPr="00A033AA" w:rsidRDefault="004D4860" w:rsidP="00B50457">
                  <w:pPr>
                    <w:framePr w:hSpace="142" w:wrap="around" w:vAnchor="text" w:hAnchor="margin" w:y="651"/>
                    <w:snapToGrid w:val="0"/>
                    <w:spacing w:line="240" w:lineRule="exact"/>
                    <w:jc w:val="center"/>
                  </w:pPr>
                  <w:r>
                    <w:t>（Ⅱ）</w:t>
                  </w:r>
                </w:p>
              </w:tc>
            </w:tr>
            <w:tr w:rsidR="00A033AA" w:rsidRPr="00A033AA" w14:paraId="5BD8BB6A" w14:textId="77777777" w:rsidTr="006524C0">
              <w:trPr>
                <w:trHeight w:val="242"/>
              </w:trPr>
              <w:tc>
                <w:tcPr>
                  <w:tcW w:w="0" w:type="auto"/>
                  <w:vAlign w:val="center"/>
                </w:tcPr>
                <w:p w14:paraId="2B470EB9" w14:textId="77777777" w:rsidR="00464426" w:rsidRPr="00A033AA" w:rsidRDefault="00464426" w:rsidP="00B50457">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600C8860"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A033AA" w:rsidRPr="00A033AA" w14:paraId="203F589D" w14:textId="77777777" w:rsidTr="006524C0">
              <w:trPr>
                <w:trHeight w:val="242"/>
              </w:trPr>
              <w:tc>
                <w:tcPr>
                  <w:tcW w:w="0" w:type="auto"/>
                  <w:vAlign w:val="center"/>
                </w:tcPr>
                <w:p w14:paraId="249ACAF8" w14:textId="77777777" w:rsidR="00464426" w:rsidRPr="00A033AA" w:rsidRDefault="00464426" w:rsidP="00B50457">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6169506D"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A033AA" w:rsidRPr="00A033AA" w14:paraId="3E723CEB" w14:textId="77777777" w:rsidTr="006524C0">
              <w:trPr>
                <w:trHeight w:val="242"/>
              </w:trPr>
              <w:tc>
                <w:tcPr>
                  <w:tcW w:w="0" w:type="auto"/>
                  <w:vAlign w:val="center"/>
                </w:tcPr>
                <w:p w14:paraId="393751E8" w14:textId="77777777" w:rsidR="00464426" w:rsidRPr="00A033AA" w:rsidRDefault="00464426" w:rsidP="00B50457">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1A4E0714"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A033AA" w:rsidRPr="00A033AA" w14:paraId="75F76E14" w14:textId="77777777" w:rsidTr="006524C0">
              <w:trPr>
                <w:trHeight w:val="242"/>
              </w:trPr>
              <w:tc>
                <w:tcPr>
                  <w:tcW w:w="0" w:type="auto"/>
                  <w:vAlign w:val="center"/>
                </w:tcPr>
                <w:p w14:paraId="3F97D51E" w14:textId="77777777" w:rsidR="00464426" w:rsidRPr="00A033AA" w:rsidRDefault="00464426" w:rsidP="00B50457">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3ED7C042"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A033AA" w:rsidRPr="00A033AA" w14:paraId="48F72E1A" w14:textId="77777777" w:rsidTr="006524C0">
              <w:trPr>
                <w:trHeight w:val="242"/>
              </w:trPr>
              <w:tc>
                <w:tcPr>
                  <w:tcW w:w="0" w:type="auto"/>
                  <w:vAlign w:val="center"/>
                </w:tcPr>
                <w:p w14:paraId="3046E7C2" w14:textId="77777777" w:rsidR="00464426" w:rsidRPr="00A033AA" w:rsidRDefault="005F255A" w:rsidP="00B50457">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2B35C5EF"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r>
            <w:tr w:rsidR="005D5DC4" w:rsidRPr="00A033AA" w14:paraId="39C78138" w14:textId="77777777" w:rsidTr="006524C0">
              <w:trPr>
                <w:trHeight w:val="242"/>
              </w:trPr>
              <w:tc>
                <w:tcPr>
                  <w:tcW w:w="0" w:type="auto"/>
                  <w:vAlign w:val="center"/>
                </w:tcPr>
                <w:p w14:paraId="4DB071D6" w14:textId="77777777" w:rsidR="005D5DC4" w:rsidRDefault="005D5DC4" w:rsidP="00B50457">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050C0925" w14:textId="77777777" w:rsidR="005D5DC4" w:rsidRPr="00A033AA" w:rsidRDefault="005D5DC4" w:rsidP="00B50457">
                  <w:pPr>
                    <w:framePr w:hSpace="142" w:wrap="around" w:vAnchor="text" w:hAnchor="margin" w:y="651"/>
                    <w:snapToGrid w:val="0"/>
                    <w:spacing w:line="240" w:lineRule="exact"/>
                    <w:jc w:val="center"/>
                  </w:pPr>
                  <w:r w:rsidRPr="00A033AA">
                    <w:rPr>
                      <w:rFonts w:hint="eastAsia"/>
                    </w:rPr>
                    <w:t>(無・有）</w:t>
                  </w:r>
                </w:p>
              </w:tc>
            </w:tr>
            <w:tr w:rsidR="00082590" w:rsidRPr="00A033AA" w14:paraId="1E8C4546" w14:textId="77777777" w:rsidTr="006524C0">
              <w:trPr>
                <w:trHeight w:val="134"/>
              </w:trPr>
              <w:tc>
                <w:tcPr>
                  <w:tcW w:w="0" w:type="auto"/>
                  <w:vMerge w:val="restart"/>
                  <w:vAlign w:val="center"/>
                </w:tcPr>
                <w:p w14:paraId="35B524B3" w14:textId="77777777" w:rsidR="00082590" w:rsidRPr="00A033AA" w:rsidRDefault="00082590" w:rsidP="00B50457">
                  <w:pPr>
                    <w:framePr w:hSpace="142" w:wrap="around" w:vAnchor="text" w:hAnchor="margin" w:y="651"/>
                    <w:snapToGrid w:val="0"/>
                    <w:spacing w:line="240" w:lineRule="exact"/>
                  </w:pPr>
                  <w:r w:rsidRPr="00A033AA">
                    <w:rPr>
                      <w:rFonts w:hint="eastAsia"/>
                    </w:rPr>
                    <w:t xml:space="preserve">看取り介護加算   </w:t>
                  </w:r>
                </w:p>
              </w:tc>
              <w:tc>
                <w:tcPr>
                  <w:tcW w:w="0" w:type="auto"/>
                  <w:vMerge w:val="restart"/>
                  <w:vAlign w:val="center"/>
                </w:tcPr>
                <w:p w14:paraId="014DBB53" w14:textId="77777777" w:rsidR="00082590" w:rsidRPr="00A033AA" w:rsidRDefault="00082590"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E181FE5" w14:textId="77777777" w:rsidR="00082590" w:rsidRPr="00A033AA" w:rsidRDefault="00082590" w:rsidP="00B50457">
                  <w:pPr>
                    <w:framePr w:hSpace="142" w:wrap="around" w:vAnchor="text" w:hAnchor="margin" w:y="651"/>
                    <w:snapToGrid w:val="0"/>
                    <w:spacing w:line="240" w:lineRule="exact"/>
                    <w:jc w:val="center"/>
                  </w:pPr>
                  <w:r w:rsidRPr="00A033AA">
                    <w:rPr>
                      <w:rFonts w:hint="eastAsia"/>
                    </w:rPr>
                    <w:t>（Ⅰ）</w:t>
                  </w:r>
                </w:p>
              </w:tc>
            </w:tr>
            <w:tr w:rsidR="00082590" w:rsidRPr="00A033AA" w14:paraId="3AB7C9A8" w14:textId="77777777" w:rsidTr="006524C0">
              <w:trPr>
                <w:trHeight w:val="134"/>
              </w:trPr>
              <w:tc>
                <w:tcPr>
                  <w:tcW w:w="0" w:type="auto"/>
                  <w:vMerge/>
                  <w:vAlign w:val="center"/>
                </w:tcPr>
                <w:p w14:paraId="064A4C70" w14:textId="77777777" w:rsidR="00082590" w:rsidRPr="00A033AA" w:rsidRDefault="00082590" w:rsidP="00B50457">
                  <w:pPr>
                    <w:framePr w:hSpace="142" w:wrap="around" w:vAnchor="text" w:hAnchor="margin" w:y="651"/>
                    <w:snapToGrid w:val="0"/>
                    <w:spacing w:line="240" w:lineRule="exact"/>
                  </w:pPr>
                </w:p>
              </w:tc>
              <w:tc>
                <w:tcPr>
                  <w:tcW w:w="0" w:type="auto"/>
                  <w:vMerge/>
                  <w:vAlign w:val="center"/>
                </w:tcPr>
                <w:p w14:paraId="6B6310C8" w14:textId="77777777" w:rsidR="00082590" w:rsidRPr="00A033AA" w:rsidRDefault="00082590" w:rsidP="00B50457">
                  <w:pPr>
                    <w:framePr w:hSpace="142" w:wrap="around" w:vAnchor="text" w:hAnchor="margin" w:y="651"/>
                    <w:snapToGrid w:val="0"/>
                    <w:spacing w:line="240" w:lineRule="exact"/>
                    <w:jc w:val="center"/>
                  </w:pPr>
                </w:p>
              </w:tc>
              <w:tc>
                <w:tcPr>
                  <w:tcW w:w="0" w:type="auto"/>
                  <w:vAlign w:val="center"/>
                </w:tcPr>
                <w:p w14:paraId="5287B1AB" w14:textId="77777777" w:rsidR="00082590" w:rsidRPr="00A033AA" w:rsidRDefault="00082590" w:rsidP="00B50457">
                  <w:pPr>
                    <w:framePr w:hSpace="142" w:wrap="around" w:vAnchor="text" w:hAnchor="margin" w:y="651"/>
                    <w:snapToGrid w:val="0"/>
                    <w:spacing w:line="240" w:lineRule="exact"/>
                    <w:jc w:val="center"/>
                  </w:pPr>
                  <w:r w:rsidRPr="00A033AA">
                    <w:rPr>
                      <w:rFonts w:hint="eastAsia"/>
                    </w:rPr>
                    <w:t>（Ⅱ）</w:t>
                  </w:r>
                </w:p>
              </w:tc>
            </w:tr>
            <w:tr w:rsidR="00A033AA" w:rsidRPr="00A033AA" w14:paraId="59C900D1" w14:textId="77777777" w:rsidTr="006524C0">
              <w:trPr>
                <w:trHeight w:val="242"/>
              </w:trPr>
              <w:tc>
                <w:tcPr>
                  <w:tcW w:w="0" w:type="auto"/>
                  <w:vMerge w:val="restart"/>
                  <w:vAlign w:val="center"/>
                </w:tcPr>
                <w:p w14:paraId="37C01862" w14:textId="77777777" w:rsidR="00464426" w:rsidRPr="00A033AA" w:rsidRDefault="00464426" w:rsidP="00B50457">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5F744616"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AB195B5"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（Ⅰ）</w:t>
                  </w:r>
                </w:p>
              </w:tc>
            </w:tr>
            <w:tr w:rsidR="00A033AA" w:rsidRPr="00A033AA" w14:paraId="4E14C5DB" w14:textId="77777777" w:rsidTr="006524C0">
              <w:trPr>
                <w:trHeight w:val="242"/>
              </w:trPr>
              <w:tc>
                <w:tcPr>
                  <w:tcW w:w="0" w:type="auto"/>
                  <w:vMerge/>
                  <w:vAlign w:val="center"/>
                </w:tcPr>
                <w:p w14:paraId="0F313762" w14:textId="77777777" w:rsidR="00464426" w:rsidRPr="00A033AA" w:rsidRDefault="00464426" w:rsidP="00B50457">
                  <w:pPr>
                    <w:framePr w:hSpace="142" w:wrap="around" w:vAnchor="text" w:hAnchor="margin" w:y="651"/>
                    <w:snapToGrid w:val="0"/>
                    <w:spacing w:line="240" w:lineRule="exact"/>
                  </w:pPr>
                </w:p>
              </w:tc>
              <w:tc>
                <w:tcPr>
                  <w:tcW w:w="0" w:type="auto"/>
                  <w:vMerge/>
                  <w:vAlign w:val="center"/>
                </w:tcPr>
                <w:p w14:paraId="6E265BD4" w14:textId="77777777" w:rsidR="00464426" w:rsidRPr="00A033AA" w:rsidRDefault="00464426" w:rsidP="00B50457">
                  <w:pPr>
                    <w:framePr w:hSpace="142" w:wrap="around" w:vAnchor="text" w:hAnchor="margin" w:y="651"/>
                    <w:snapToGrid w:val="0"/>
                    <w:spacing w:line="240" w:lineRule="exact"/>
                    <w:jc w:val="center"/>
                  </w:pPr>
                </w:p>
              </w:tc>
              <w:tc>
                <w:tcPr>
                  <w:tcW w:w="0" w:type="auto"/>
                  <w:vAlign w:val="center"/>
                </w:tcPr>
                <w:p w14:paraId="509DBAD1" w14:textId="77777777" w:rsidR="00464426" w:rsidRPr="00A033AA" w:rsidRDefault="00464426" w:rsidP="00B50457">
                  <w:pPr>
                    <w:framePr w:hSpace="142" w:wrap="around" w:vAnchor="text" w:hAnchor="margin" w:y="651"/>
                    <w:snapToGrid w:val="0"/>
                    <w:spacing w:line="240" w:lineRule="exact"/>
                    <w:jc w:val="center"/>
                  </w:pPr>
                  <w:r w:rsidRPr="00A033AA">
                    <w:rPr>
                      <w:rFonts w:hint="eastAsia"/>
                    </w:rPr>
                    <w:t>（Ⅱ）</w:t>
                  </w:r>
                </w:p>
              </w:tc>
            </w:tr>
            <w:tr w:rsidR="002459D5" w:rsidRPr="00A033AA" w14:paraId="7DF7F390" w14:textId="77777777" w:rsidTr="006524C0">
              <w:trPr>
                <w:trHeight w:val="242"/>
              </w:trPr>
              <w:tc>
                <w:tcPr>
                  <w:tcW w:w="0" w:type="auto"/>
                  <w:vMerge w:val="restart"/>
                  <w:vAlign w:val="center"/>
                </w:tcPr>
                <w:p w14:paraId="0DF74BE9" w14:textId="77777777" w:rsidR="002459D5" w:rsidRPr="00A033AA" w:rsidRDefault="002459D5" w:rsidP="00B50457">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6327EBF4" w14:textId="77777777" w:rsidR="002459D5" w:rsidRPr="00A033AA" w:rsidRDefault="002459D5"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D93E655" w14:textId="77777777" w:rsidR="002459D5" w:rsidRPr="00A033AA" w:rsidRDefault="002459D5" w:rsidP="00B50457">
                  <w:pPr>
                    <w:framePr w:hSpace="142" w:wrap="around" w:vAnchor="text" w:hAnchor="margin" w:y="651"/>
                    <w:snapToGrid w:val="0"/>
                    <w:spacing w:line="240" w:lineRule="exact"/>
                    <w:jc w:val="center"/>
                  </w:pPr>
                  <w:r w:rsidRPr="00A033AA">
                    <w:rPr>
                      <w:rFonts w:hint="eastAsia"/>
                    </w:rPr>
                    <w:t>（Ⅰ）</w:t>
                  </w:r>
                </w:p>
              </w:tc>
            </w:tr>
            <w:tr w:rsidR="002459D5" w:rsidRPr="00A033AA" w14:paraId="621542A3" w14:textId="77777777" w:rsidTr="006524C0">
              <w:trPr>
                <w:trHeight w:val="242"/>
              </w:trPr>
              <w:tc>
                <w:tcPr>
                  <w:tcW w:w="0" w:type="auto"/>
                  <w:vMerge/>
                  <w:vAlign w:val="center"/>
                </w:tcPr>
                <w:p w14:paraId="2C47CD5B" w14:textId="77777777" w:rsidR="002459D5" w:rsidRPr="00A033AA" w:rsidRDefault="002459D5" w:rsidP="00B50457">
                  <w:pPr>
                    <w:framePr w:hSpace="142" w:wrap="around" w:vAnchor="text" w:hAnchor="margin" w:y="651"/>
                    <w:snapToGrid w:val="0"/>
                    <w:spacing w:line="240" w:lineRule="exact"/>
                  </w:pPr>
                </w:p>
              </w:tc>
              <w:tc>
                <w:tcPr>
                  <w:tcW w:w="0" w:type="auto"/>
                  <w:vMerge/>
                  <w:vAlign w:val="center"/>
                </w:tcPr>
                <w:p w14:paraId="599DE137" w14:textId="77777777" w:rsidR="002459D5" w:rsidRPr="00A033AA" w:rsidRDefault="002459D5" w:rsidP="00B50457">
                  <w:pPr>
                    <w:framePr w:hSpace="142" w:wrap="around" w:vAnchor="text" w:hAnchor="margin" w:y="651"/>
                    <w:snapToGrid w:val="0"/>
                    <w:spacing w:line="240" w:lineRule="exact"/>
                    <w:jc w:val="center"/>
                  </w:pPr>
                </w:p>
              </w:tc>
              <w:tc>
                <w:tcPr>
                  <w:tcW w:w="0" w:type="auto"/>
                  <w:vAlign w:val="center"/>
                </w:tcPr>
                <w:p w14:paraId="18D5EDEC" w14:textId="77777777" w:rsidR="002459D5" w:rsidRPr="00A033AA" w:rsidRDefault="002459D5" w:rsidP="00B50457">
                  <w:pPr>
                    <w:framePr w:hSpace="142" w:wrap="around" w:vAnchor="text" w:hAnchor="margin" w:y="651"/>
                    <w:snapToGrid w:val="0"/>
                    <w:spacing w:line="240" w:lineRule="exact"/>
                    <w:jc w:val="center"/>
                  </w:pPr>
                  <w:r w:rsidRPr="00A033AA">
                    <w:rPr>
                      <w:rFonts w:hint="eastAsia"/>
                    </w:rPr>
                    <w:t>（Ⅱ）</w:t>
                  </w:r>
                </w:p>
              </w:tc>
            </w:tr>
            <w:tr w:rsidR="002459D5" w:rsidRPr="00A033AA" w14:paraId="1A29C13B" w14:textId="77777777" w:rsidTr="006524C0">
              <w:trPr>
                <w:trHeight w:val="242"/>
              </w:trPr>
              <w:tc>
                <w:tcPr>
                  <w:tcW w:w="0" w:type="auto"/>
                  <w:vMerge/>
                  <w:vAlign w:val="center"/>
                </w:tcPr>
                <w:p w14:paraId="64AA4120" w14:textId="77777777" w:rsidR="002459D5" w:rsidRPr="00A033AA" w:rsidRDefault="002459D5" w:rsidP="00B50457">
                  <w:pPr>
                    <w:framePr w:hSpace="142" w:wrap="around" w:vAnchor="text" w:hAnchor="margin" w:y="651"/>
                    <w:snapToGrid w:val="0"/>
                    <w:spacing w:line="240" w:lineRule="exact"/>
                  </w:pPr>
                </w:p>
              </w:tc>
              <w:tc>
                <w:tcPr>
                  <w:tcW w:w="0" w:type="auto"/>
                  <w:vMerge/>
                  <w:vAlign w:val="center"/>
                </w:tcPr>
                <w:p w14:paraId="729167A0" w14:textId="77777777" w:rsidR="002459D5" w:rsidRPr="00A033AA" w:rsidRDefault="002459D5" w:rsidP="00B50457">
                  <w:pPr>
                    <w:framePr w:hSpace="142" w:wrap="around" w:vAnchor="text" w:hAnchor="margin" w:y="651"/>
                    <w:snapToGrid w:val="0"/>
                    <w:spacing w:line="240" w:lineRule="exact"/>
                    <w:jc w:val="center"/>
                  </w:pPr>
                </w:p>
              </w:tc>
              <w:tc>
                <w:tcPr>
                  <w:tcW w:w="0" w:type="auto"/>
                  <w:vAlign w:val="center"/>
                </w:tcPr>
                <w:p w14:paraId="4F4160C2" w14:textId="77777777" w:rsidR="002459D5" w:rsidRPr="00A033AA" w:rsidRDefault="002459D5" w:rsidP="00B50457">
                  <w:pPr>
                    <w:framePr w:hSpace="142" w:wrap="around" w:vAnchor="text" w:hAnchor="margin" w:y="651"/>
                    <w:snapToGrid w:val="0"/>
                    <w:spacing w:line="240" w:lineRule="exact"/>
                    <w:jc w:val="center"/>
                  </w:pPr>
                  <w:r w:rsidRPr="00A033AA">
                    <w:rPr>
                      <w:rFonts w:hint="eastAsia"/>
                    </w:rPr>
                    <w:t>（Ⅲ）</w:t>
                  </w:r>
                </w:p>
              </w:tc>
            </w:tr>
            <w:tr w:rsidR="00CF1D26" w:rsidRPr="00A033AA" w14:paraId="434C3137" w14:textId="77777777" w:rsidTr="006524C0">
              <w:trPr>
                <w:trHeight w:val="242"/>
              </w:trPr>
              <w:tc>
                <w:tcPr>
                  <w:tcW w:w="0" w:type="auto"/>
                  <w:vMerge w:val="restart"/>
                  <w:vAlign w:val="center"/>
                </w:tcPr>
                <w:p w14:paraId="4EE6A43D" w14:textId="77777777" w:rsidR="00CF1D26" w:rsidRPr="00A033AA" w:rsidRDefault="00CF1D26" w:rsidP="00B50457">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1378DA8"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B42232C"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（Ⅰ）</w:t>
                  </w:r>
                </w:p>
              </w:tc>
            </w:tr>
            <w:tr w:rsidR="00CF1D26" w:rsidRPr="00A033AA" w14:paraId="60C8B04F" w14:textId="77777777" w:rsidTr="006524C0">
              <w:trPr>
                <w:trHeight w:val="242"/>
              </w:trPr>
              <w:tc>
                <w:tcPr>
                  <w:tcW w:w="0" w:type="auto"/>
                  <w:vMerge/>
                  <w:vAlign w:val="center"/>
                </w:tcPr>
                <w:p w14:paraId="5D08F54D" w14:textId="77777777" w:rsidR="00CF1D26" w:rsidRPr="00A033AA" w:rsidRDefault="00CF1D26" w:rsidP="00B50457">
                  <w:pPr>
                    <w:framePr w:hSpace="142" w:wrap="around" w:vAnchor="text" w:hAnchor="margin" w:y="651"/>
                    <w:snapToGrid w:val="0"/>
                    <w:spacing w:line="240" w:lineRule="exact"/>
                  </w:pPr>
                </w:p>
              </w:tc>
              <w:tc>
                <w:tcPr>
                  <w:tcW w:w="0" w:type="auto"/>
                  <w:vMerge/>
                  <w:vAlign w:val="center"/>
                </w:tcPr>
                <w:p w14:paraId="3BB78183" w14:textId="77777777" w:rsidR="00CF1D26" w:rsidRPr="00A033AA" w:rsidRDefault="00CF1D26" w:rsidP="00B50457">
                  <w:pPr>
                    <w:framePr w:hSpace="142" w:wrap="around" w:vAnchor="text" w:hAnchor="margin" w:y="651"/>
                    <w:snapToGrid w:val="0"/>
                    <w:spacing w:line="240" w:lineRule="exact"/>
                  </w:pPr>
                </w:p>
              </w:tc>
              <w:tc>
                <w:tcPr>
                  <w:tcW w:w="0" w:type="auto"/>
                  <w:vAlign w:val="center"/>
                </w:tcPr>
                <w:p w14:paraId="09F03FB5"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（Ⅱ）</w:t>
                  </w:r>
                </w:p>
              </w:tc>
            </w:tr>
            <w:tr w:rsidR="00CF1D26" w:rsidRPr="00A033AA" w14:paraId="46C05BB7" w14:textId="77777777" w:rsidTr="006524C0">
              <w:trPr>
                <w:trHeight w:val="242"/>
              </w:trPr>
              <w:tc>
                <w:tcPr>
                  <w:tcW w:w="0" w:type="auto"/>
                  <w:vMerge/>
                  <w:vAlign w:val="center"/>
                </w:tcPr>
                <w:p w14:paraId="0E20B153" w14:textId="77777777" w:rsidR="00CF1D26" w:rsidRPr="00A033AA" w:rsidRDefault="00CF1D26" w:rsidP="00B50457">
                  <w:pPr>
                    <w:framePr w:hSpace="142" w:wrap="around" w:vAnchor="text" w:hAnchor="margin" w:y="651"/>
                    <w:snapToGrid w:val="0"/>
                    <w:spacing w:line="240" w:lineRule="exact"/>
                  </w:pPr>
                </w:p>
              </w:tc>
              <w:tc>
                <w:tcPr>
                  <w:tcW w:w="0" w:type="auto"/>
                  <w:vMerge/>
                  <w:vAlign w:val="center"/>
                </w:tcPr>
                <w:p w14:paraId="173F82D7" w14:textId="77777777" w:rsidR="00CF1D26" w:rsidRPr="00A033AA" w:rsidRDefault="00CF1D26" w:rsidP="00B50457">
                  <w:pPr>
                    <w:framePr w:hSpace="142" w:wrap="around" w:vAnchor="text" w:hAnchor="margin" w:y="651"/>
                    <w:snapToGrid w:val="0"/>
                    <w:spacing w:line="240" w:lineRule="exact"/>
                  </w:pPr>
                </w:p>
              </w:tc>
              <w:tc>
                <w:tcPr>
                  <w:tcW w:w="0" w:type="auto"/>
                  <w:vAlign w:val="center"/>
                </w:tcPr>
                <w:p w14:paraId="7A8B22BB"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（Ⅲ）</w:t>
                  </w:r>
                </w:p>
              </w:tc>
            </w:tr>
            <w:tr w:rsidR="00CF1D26" w:rsidRPr="00A033AA" w14:paraId="20DF3D81" w14:textId="77777777" w:rsidTr="006524C0">
              <w:trPr>
                <w:trHeight w:val="242"/>
              </w:trPr>
              <w:tc>
                <w:tcPr>
                  <w:tcW w:w="0" w:type="auto"/>
                  <w:vMerge w:val="restart"/>
                  <w:vAlign w:val="center"/>
                </w:tcPr>
                <w:p w14:paraId="5C8B5804" w14:textId="77777777" w:rsidR="00CF1D26" w:rsidRPr="00A033AA" w:rsidRDefault="00CF1D26" w:rsidP="00B50457">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68BC77CE"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214CF853"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（Ⅰ）</w:t>
                  </w:r>
                </w:p>
              </w:tc>
            </w:tr>
            <w:tr w:rsidR="00CF1D26" w:rsidRPr="00A033AA" w14:paraId="49E6CC5D" w14:textId="77777777" w:rsidTr="006524C0">
              <w:trPr>
                <w:trHeight w:val="242"/>
              </w:trPr>
              <w:tc>
                <w:tcPr>
                  <w:tcW w:w="0" w:type="auto"/>
                  <w:vMerge/>
                  <w:vAlign w:val="center"/>
                </w:tcPr>
                <w:p w14:paraId="2F473DEE" w14:textId="77777777" w:rsidR="00CF1D26" w:rsidRPr="00A033AA" w:rsidRDefault="00CF1D26" w:rsidP="00B50457">
                  <w:pPr>
                    <w:framePr w:hSpace="142" w:wrap="around" w:vAnchor="text" w:hAnchor="margin" w:y="651"/>
                    <w:snapToGrid w:val="0"/>
                    <w:spacing w:line="240" w:lineRule="exact"/>
                  </w:pPr>
                </w:p>
              </w:tc>
              <w:tc>
                <w:tcPr>
                  <w:tcW w:w="0" w:type="auto"/>
                  <w:vMerge/>
                  <w:vAlign w:val="center"/>
                </w:tcPr>
                <w:p w14:paraId="5B1F928D" w14:textId="77777777" w:rsidR="00CF1D26" w:rsidRPr="00A033AA" w:rsidRDefault="00CF1D26" w:rsidP="00B50457">
                  <w:pPr>
                    <w:framePr w:hSpace="142" w:wrap="around" w:vAnchor="text" w:hAnchor="margin" w:y="651"/>
                    <w:snapToGrid w:val="0"/>
                    <w:spacing w:line="240" w:lineRule="exact"/>
                  </w:pPr>
                </w:p>
              </w:tc>
              <w:tc>
                <w:tcPr>
                  <w:tcW w:w="0" w:type="auto"/>
                  <w:vAlign w:val="center"/>
                </w:tcPr>
                <w:p w14:paraId="654602D0" w14:textId="77777777" w:rsidR="00CF1D26" w:rsidRPr="00A033AA" w:rsidRDefault="00CF1D26" w:rsidP="00B50457">
                  <w:pPr>
                    <w:framePr w:hSpace="142" w:wrap="around" w:vAnchor="text" w:hAnchor="margin" w:y="651"/>
                    <w:snapToGrid w:val="0"/>
                    <w:spacing w:line="240" w:lineRule="exact"/>
                    <w:jc w:val="center"/>
                  </w:pPr>
                  <w:r w:rsidRPr="00A033AA">
                    <w:rPr>
                      <w:rFonts w:hint="eastAsia"/>
                    </w:rPr>
                    <w:t>（Ⅱ）</w:t>
                  </w:r>
                </w:p>
              </w:tc>
            </w:tr>
          </w:tbl>
          <w:p w14:paraId="363AEDB8" w14:textId="77777777" w:rsidR="00856BE5" w:rsidRPr="00A033AA" w:rsidRDefault="00856BE5" w:rsidP="00856BE5">
            <w:pPr>
              <w:snapToGrid w:val="0"/>
              <w:spacing w:line="240" w:lineRule="exact"/>
            </w:pPr>
          </w:p>
        </w:tc>
      </w:tr>
    </w:tbl>
    <w:p w14:paraId="5DAEA3B0"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27729635"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0FCA8DA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8A8022C"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10684407"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0B06858E"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436BE620"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43E573B"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36A52037"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77D1B724"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07F15078"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D6831D1"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414BF0BF"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195FB6B7"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428542DC"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4FA8B1BB"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15B73E3C"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31DB3B78"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0D62CAB7" w14:textId="77777777" w:rsidR="00856BE5" w:rsidRPr="00A033AA" w:rsidRDefault="00856BE5" w:rsidP="00856BE5">
            <w:pPr>
              <w:snapToGrid w:val="0"/>
              <w:spacing w:line="240" w:lineRule="exact"/>
            </w:pPr>
          </w:p>
          <w:p w14:paraId="22078B53"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130C56BC" w14:textId="77777777" w:rsidTr="004A3B1A">
              <w:trPr>
                <w:trHeight w:val="272"/>
              </w:trPr>
              <w:tc>
                <w:tcPr>
                  <w:tcW w:w="0" w:type="auto"/>
                  <w:vAlign w:val="center"/>
                </w:tcPr>
                <w:p w14:paraId="1678B583" w14:textId="77777777"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14:paraId="2FD82B92"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53CFE0E4" w14:textId="77777777" w:rsidTr="004A3B1A">
              <w:trPr>
                <w:trHeight w:val="151"/>
              </w:trPr>
              <w:tc>
                <w:tcPr>
                  <w:tcW w:w="0" w:type="auto"/>
                  <w:vMerge w:val="restart"/>
                  <w:vAlign w:val="center"/>
                </w:tcPr>
                <w:p w14:paraId="5B6823D7"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4533DC20" w14:textId="77777777" w:rsidR="003F4FDE" w:rsidRPr="00A033AA" w:rsidRDefault="003F4FDE" w:rsidP="00464426">
                  <w:pPr>
                    <w:snapToGrid w:val="0"/>
                    <w:spacing w:line="240" w:lineRule="exact"/>
                    <w:jc w:val="center"/>
                  </w:pPr>
                  <w:r w:rsidRPr="00A033AA">
                    <w:rPr>
                      <w:rFonts w:hint="eastAsia"/>
                    </w:rPr>
                    <w:t>(無・有）</w:t>
                  </w:r>
                </w:p>
              </w:tc>
              <w:tc>
                <w:tcPr>
                  <w:tcW w:w="0" w:type="auto"/>
                  <w:vAlign w:val="center"/>
                </w:tcPr>
                <w:p w14:paraId="71909C7A"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56ECBF9F" w14:textId="77777777" w:rsidTr="004A3B1A">
              <w:trPr>
                <w:trHeight w:val="150"/>
              </w:trPr>
              <w:tc>
                <w:tcPr>
                  <w:tcW w:w="0" w:type="auto"/>
                  <w:vMerge/>
                  <w:vAlign w:val="center"/>
                </w:tcPr>
                <w:p w14:paraId="68F36C4F" w14:textId="77777777" w:rsidR="003F4FDE" w:rsidRPr="00A033AA" w:rsidRDefault="003F4FDE" w:rsidP="00464426">
                  <w:pPr>
                    <w:snapToGrid w:val="0"/>
                    <w:spacing w:line="240" w:lineRule="exact"/>
                  </w:pPr>
                </w:p>
              </w:tc>
              <w:tc>
                <w:tcPr>
                  <w:tcW w:w="0" w:type="auto"/>
                  <w:vMerge/>
                  <w:vAlign w:val="center"/>
                </w:tcPr>
                <w:p w14:paraId="5D8EF89A" w14:textId="77777777" w:rsidR="003F4FDE" w:rsidRPr="00A033AA" w:rsidRDefault="003F4FDE" w:rsidP="00464426">
                  <w:pPr>
                    <w:snapToGrid w:val="0"/>
                    <w:spacing w:line="240" w:lineRule="exact"/>
                    <w:jc w:val="center"/>
                  </w:pPr>
                </w:p>
              </w:tc>
              <w:tc>
                <w:tcPr>
                  <w:tcW w:w="0" w:type="auto"/>
                  <w:vAlign w:val="center"/>
                </w:tcPr>
                <w:p w14:paraId="50E406FC"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32B71AAA" w14:textId="77777777" w:rsidTr="004A3B1A">
              <w:trPr>
                <w:trHeight w:val="151"/>
              </w:trPr>
              <w:tc>
                <w:tcPr>
                  <w:tcW w:w="0" w:type="auto"/>
                  <w:vMerge w:val="restart"/>
                  <w:vAlign w:val="center"/>
                </w:tcPr>
                <w:p w14:paraId="53801AF1"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749663C4" w14:textId="77777777" w:rsidR="009F659E" w:rsidRPr="00A033AA" w:rsidRDefault="009F659E" w:rsidP="009F659E">
                  <w:pPr>
                    <w:snapToGrid w:val="0"/>
                    <w:spacing w:line="240" w:lineRule="exact"/>
                    <w:jc w:val="center"/>
                  </w:pPr>
                  <w:r w:rsidRPr="00A033AA">
                    <w:rPr>
                      <w:rFonts w:hint="eastAsia"/>
                    </w:rPr>
                    <w:t>(無・有）</w:t>
                  </w:r>
                </w:p>
              </w:tc>
              <w:tc>
                <w:tcPr>
                  <w:tcW w:w="0" w:type="auto"/>
                  <w:vAlign w:val="center"/>
                </w:tcPr>
                <w:p w14:paraId="487E5CB3"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2CA51ECC" w14:textId="77777777" w:rsidTr="004A3B1A">
              <w:trPr>
                <w:trHeight w:val="150"/>
              </w:trPr>
              <w:tc>
                <w:tcPr>
                  <w:tcW w:w="0" w:type="auto"/>
                  <w:vMerge/>
                  <w:vAlign w:val="center"/>
                </w:tcPr>
                <w:p w14:paraId="3586CB38" w14:textId="77777777" w:rsidR="009F659E" w:rsidRPr="00A033AA" w:rsidRDefault="009F659E" w:rsidP="009F659E">
                  <w:pPr>
                    <w:snapToGrid w:val="0"/>
                    <w:spacing w:line="240" w:lineRule="exact"/>
                  </w:pPr>
                </w:p>
              </w:tc>
              <w:tc>
                <w:tcPr>
                  <w:tcW w:w="0" w:type="auto"/>
                  <w:vMerge/>
                  <w:vAlign w:val="center"/>
                </w:tcPr>
                <w:p w14:paraId="0F2EE68F" w14:textId="77777777" w:rsidR="009F659E" w:rsidRPr="00A033AA" w:rsidRDefault="009F659E" w:rsidP="009F659E">
                  <w:pPr>
                    <w:snapToGrid w:val="0"/>
                    <w:spacing w:line="240" w:lineRule="exact"/>
                    <w:jc w:val="center"/>
                  </w:pPr>
                </w:p>
              </w:tc>
              <w:tc>
                <w:tcPr>
                  <w:tcW w:w="0" w:type="auto"/>
                  <w:vAlign w:val="center"/>
                </w:tcPr>
                <w:p w14:paraId="154FACCE"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A19EFC6" w14:textId="77777777" w:rsidTr="004A3B1A">
              <w:trPr>
                <w:trHeight w:val="272"/>
              </w:trPr>
              <w:tc>
                <w:tcPr>
                  <w:tcW w:w="0" w:type="auto"/>
                  <w:vAlign w:val="center"/>
                </w:tcPr>
                <w:p w14:paraId="559B4848" w14:textId="77777777"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14:paraId="4130D9A2"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8F7900B" w14:textId="77777777" w:rsidTr="004A3B1A">
              <w:trPr>
                <w:trHeight w:val="272"/>
              </w:trPr>
              <w:tc>
                <w:tcPr>
                  <w:tcW w:w="0" w:type="auto"/>
                  <w:vAlign w:val="center"/>
                </w:tcPr>
                <w:p w14:paraId="20104331" w14:textId="77777777"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14:paraId="2AEE747C"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75898A67" w14:textId="77777777" w:rsidTr="004A3B1A">
              <w:trPr>
                <w:trHeight w:val="272"/>
              </w:trPr>
              <w:tc>
                <w:tcPr>
                  <w:tcW w:w="0" w:type="auto"/>
                  <w:vAlign w:val="center"/>
                </w:tcPr>
                <w:p w14:paraId="6C5DA50C" w14:textId="77777777"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14:paraId="5F91C042"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35855A7D" w14:textId="77777777" w:rsidTr="004A3B1A">
              <w:trPr>
                <w:trHeight w:val="272"/>
              </w:trPr>
              <w:tc>
                <w:tcPr>
                  <w:tcW w:w="0" w:type="auto"/>
                  <w:vAlign w:val="center"/>
                </w:tcPr>
                <w:p w14:paraId="388F76DF"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72D020C0"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757BBE1F" w14:textId="77777777" w:rsidTr="004A3B1A">
              <w:trPr>
                <w:trHeight w:val="272"/>
              </w:trPr>
              <w:tc>
                <w:tcPr>
                  <w:tcW w:w="0" w:type="auto"/>
                  <w:vAlign w:val="center"/>
                </w:tcPr>
                <w:p w14:paraId="57ED473F" w14:textId="77777777" w:rsidR="004A3B1A" w:rsidRDefault="004A3B1A" w:rsidP="00464426">
                  <w:pPr>
                    <w:snapToGrid w:val="0"/>
                    <w:spacing w:line="240" w:lineRule="exact"/>
                  </w:pPr>
                  <w:r>
                    <w:rPr>
                      <w:rFonts w:hint="eastAsia"/>
                    </w:rPr>
                    <w:t>科学的介護推進体制加算</w:t>
                  </w:r>
                </w:p>
              </w:tc>
              <w:tc>
                <w:tcPr>
                  <w:tcW w:w="0" w:type="auto"/>
                  <w:gridSpan w:val="2"/>
                  <w:vAlign w:val="center"/>
                </w:tcPr>
                <w:p w14:paraId="44D333EC"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1022FD80" w14:textId="77777777" w:rsidTr="004A3B1A">
              <w:trPr>
                <w:trHeight w:val="272"/>
              </w:trPr>
              <w:tc>
                <w:tcPr>
                  <w:tcW w:w="0" w:type="auto"/>
                  <w:vMerge w:val="restart"/>
                  <w:vAlign w:val="center"/>
                </w:tcPr>
                <w:p w14:paraId="27399FDA"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68B639F2"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31D9EB41"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3597443D" w14:textId="77777777" w:rsidTr="004A3B1A">
              <w:trPr>
                <w:trHeight w:val="272"/>
              </w:trPr>
              <w:tc>
                <w:tcPr>
                  <w:tcW w:w="0" w:type="auto"/>
                  <w:vMerge/>
                  <w:vAlign w:val="center"/>
                </w:tcPr>
                <w:p w14:paraId="2963C5A8" w14:textId="77777777" w:rsidR="00464426" w:rsidRPr="00A033AA" w:rsidRDefault="00464426" w:rsidP="00464426">
                  <w:pPr>
                    <w:snapToGrid w:val="0"/>
                    <w:spacing w:line="240" w:lineRule="exact"/>
                  </w:pPr>
                </w:p>
              </w:tc>
              <w:tc>
                <w:tcPr>
                  <w:tcW w:w="0" w:type="auto"/>
                  <w:vMerge/>
                  <w:vAlign w:val="center"/>
                </w:tcPr>
                <w:p w14:paraId="73A293AC" w14:textId="77777777" w:rsidR="00464426" w:rsidRPr="00A033AA" w:rsidRDefault="00464426" w:rsidP="00464426">
                  <w:pPr>
                    <w:snapToGrid w:val="0"/>
                    <w:spacing w:line="240" w:lineRule="exact"/>
                    <w:jc w:val="center"/>
                  </w:pPr>
                </w:p>
              </w:tc>
              <w:tc>
                <w:tcPr>
                  <w:tcW w:w="0" w:type="auto"/>
                  <w:vAlign w:val="center"/>
                </w:tcPr>
                <w:p w14:paraId="3F081EED"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4DABB31C" w14:textId="77777777" w:rsidTr="004A3B1A">
              <w:trPr>
                <w:trHeight w:val="272"/>
              </w:trPr>
              <w:tc>
                <w:tcPr>
                  <w:tcW w:w="0" w:type="auto"/>
                  <w:vMerge w:val="restart"/>
                  <w:vAlign w:val="center"/>
                </w:tcPr>
                <w:p w14:paraId="07219F59"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2FEABBE0"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5B365019"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5362958D" w14:textId="77777777" w:rsidTr="004A3B1A">
              <w:trPr>
                <w:trHeight w:val="272"/>
              </w:trPr>
              <w:tc>
                <w:tcPr>
                  <w:tcW w:w="0" w:type="auto"/>
                  <w:vMerge/>
                  <w:vAlign w:val="center"/>
                </w:tcPr>
                <w:p w14:paraId="4F0325D1" w14:textId="77777777" w:rsidR="004A3B1A" w:rsidRPr="00A033AA" w:rsidRDefault="004A3B1A" w:rsidP="004A3B1A">
                  <w:pPr>
                    <w:snapToGrid w:val="0"/>
                    <w:spacing w:line="240" w:lineRule="exact"/>
                  </w:pPr>
                </w:p>
              </w:tc>
              <w:tc>
                <w:tcPr>
                  <w:tcW w:w="0" w:type="auto"/>
                  <w:vMerge/>
                  <w:vAlign w:val="center"/>
                </w:tcPr>
                <w:p w14:paraId="46CEAB4D" w14:textId="77777777" w:rsidR="004A3B1A" w:rsidRPr="00A033AA" w:rsidRDefault="004A3B1A" w:rsidP="004A3B1A">
                  <w:pPr>
                    <w:snapToGrid w:val="0"/>
                    <w:spacing w:line="240" w:lineRule="exact"/>
                    <w:jc w:val="center"/>
                  </w:pPr>
                </w:p>
              </w:tc>
              <w:tc>
                <w:tcPr>
                  <w:tcW w:w="0" w:type="auto"/>
                  <w:vAlign w:val="center"/>
                </w:tcPr>
                <w:p w14:paraId="018E83CA"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45027EB3" w14:textId="77777777" w:rsidTr="004A3B1A">
              <w:trPr>
                <w:trHeight w:val="272"/>
              </w:trPr>
              <w:tc>
                <w:tcPr>
                  <w:tcW w:w="0" w:type="auto"/>
                  <w:vMerge/>
                  <w:vAlign w:val="center"/>
                </w:tcPr>
                <w:p w14:paraId="081032C5" w14:textId="77777777" w:rsidR="004A3B1A" w:rsidRPr="00A033AA" w:rsidRDefault="004A3B1A" w:rsidP="004A3B1A">
                  <w:pPr>
                    <w:snapToGrid w:val="0"/>
                    <w:spacing w:line="240" w:lineRule="exact"/>
                  </w:pPr>
                </w:p>
              </w:tc>
              <w:tc>
                <w:tcPr>
                  <w:tcW w:w="0" w:type="auto"/>
                  <w:vMerge/>
                  <w:vAlign w:val="center"/>
                </w:tcPr>
                <w:p w14:paraId="707867C3" w14:textId="77777777" w:rsidR="004A3B1A" w:rsidRPr="00A033AA" w:rsidRDefault="004A3B1A" w:rsidP="004A3B1A">
                  <w:pPr>
                    <w:snapToGrid w:val="0"/>
                    <w:spacing w:line="240" w:lineRule="exact"/>
                    <w:jc w:val="center"/>
                  </w:pPr>
                </w:p>
              </w:tc>
              <w:tc>
                <w:tcPr>
                  <w:tcW w:w="0" w:type="auto"/>
                  <w:vAlign w:val="center"/>
                </w:tcPr>
                <w:p w14:paraId="56318685"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0180C56C" w14:textId="77777777" w:rsidTr="004A3B1A">
              <w:trPr>
                <w:trHeight w:val="272"/>
              </w:trPr>
              <w:tc>
                <w:tcPr>
                  <w:tcW w:w="0" w:type="auto"/>
                  <w:vMerge w:val="restart"/>
                  <w:vAlign w:val="center"/>
                </w:tcPr>
                <w:p w14:paraId="0BC35F77"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613201D0"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567C817F"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2F46F4D3" w14:textId="77777777" w:rsidTr="004A3B1A">
              <w:trPr>
                <w:trHeight w:val="272"/>
              </w:trPr>
              <w:tc>
                <w:tcPr>
                  <w:tcW w:w="0" w:type="auto"/>
                  <w:vMerge/>
                  <w:vAlign w:val="center"/>
                </w:tcPr>
                <w:p w14:paraId="4422835F" w14:textId="77777777" w:rsidR="00CF1D26" w:rsidRPr="00A033AA" w:rsidRDefault="00CF1D26" w:rsidP="00CF1D26">
                  <w:pPr>
                    <w:snapToGrid w:val="0"/>
                    <w:spacing w:line="240" w:lineRule="exact"/>
                  </w:pPr>
                </w:p>
              </w:tc>
              <w:tc>
                <w:tcPr>
                  <w:tcW w:w="0" w:type="auto"/>
                  <w:vMerge/>
                  <w:vAlign w:val="center"/>
                </w:tcPr>
                <w:p w14:paraId="7B16A3C2" w14:textId="77777777" w:rsidR="00CF1D26" w:rsidRPr="00A033AA" w:rsidRDefault="00CF1D26" w:rsidP="00CF1D26">
                  <w:pPr>
                    <w:snapToGrid w:val="0"/>
                    <w:spacing w:line="240" w:lineRule="exact"/>
                  </w:pPr>
                </w:p>
              </w:tc>
              <w:tc>
                <w:tcPr>
                  <w:tcW w:w="0" w:type="auto"/>
                  <w:vAlign w:val="center"/>
                </w:tcPr>
                <w:p w14:paraId="2E954363"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2703D652" w14:textId="77777777" w:rsidTr="004A3B1A">
              <w:trPr>
                <w:trHeight w:val="272"/>
              </w:trPr>
              <w:tc>
                <w:tcPr>
                  <w:tcW w:w="0" w:type="auto"/>
                  <w:vMerge/>
                  <w:vAlign w:val="center"/>
                </w:tcPr>
                <w:p w14:paraId="502AFD8C" w14:textId="77777777" w:rsidR="00CF1D26" w:rsidRPr="00A033AA" w:rsidRDefault="00CF1D26" w:rsidP="00CF1D26">
                  <w:pPr>
                    <w:snapToGrid w:val="0"/>
                    <w:spacing w:line="240" w:lineRule="exact"/>
                  </w:pPr>
                </w:p>
              </w:tc>
              <w:tc>
                <w:tcPr>
                  <w:tcW w:w="0" w:type="auto"/>
                  <w:vMerge/>
                  <w:vAlign w:val="center"/>
                </w:tcPr>
                <w:p w14:paraId="1C4DB4DC" w14:textId="77777777" w:rsidR="00CF1D26" w:rsidRPr="00A033AA" w:rsidRDefault="00CF1D26" w:rsidP="00CF1D26">
                  <w:pPr>
                    <w:snapToGrid w:val="0"/>
                    <w:spacing w:line="240" w:lineRule="exact"/>
                  </w:pPr>
                </w:p>
              </w:tc>
              <w:tc>
                <w:tcPr>
                  <w:tcW w:w="0" w:type="auto"/>
                  <w:vAlign w:val="center"/>
                </w:tcPr>
                <w:p w14:paraId="6C201CF5"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1346BCB5" w14:textId="77777777" w:rsidTr="004A3B1A">
              <w:trPr>
                <w:trHeight w:val="272"/>
              </w:trPr>
              <w:tc>
                <w:tcPr>
                  <w:tcW w:w="0" w:type="auto"/>
                  <w:vMerge w:val="restart"/>
                  <w:vAlign w:val="center"/>
                </w:tcPr>
                <w:p w14:paraId="5941D03E"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4CDECD2A"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1A719AA7"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1443A875" w14:textId="77777777" w:rsidTr="004A3B1A">
              <w:trPr>
                <w:trHeight w:val="272"/>
              </w:trPr>
              <w:tc>
                <w:tcPr>
                  <w:tcW w:w="0" w:type="auto"/>
                  <w:vMerge/>
                  <w:vAlign w:val="center"/>
                </w:tcPr>
                <w:p w14:paraId="1BC21C89" w14:textId="77777777" w:rsidR="00CF1D26" w:rsidRPr="00A033AA" w:rsidRDefault="00CF1D26" w:rsidP="00CF1D26">
                  <w:pPr>
                    <w:snapToGrid w:val="0"/>
                    <w:spacing w:line="240" w:lineRule="exact"/>
                  </w:pPr>
                </w:p>
              </w:tc>
              <w:tc>
                <w:tcPr>
                  <w:tcW w:w="0" w:type="auto"/>
                  <w:vMerge/>
                  <w:vAlign w:val="center"/>
                </w:tcPr>
                <w:p w14:paraId="00CD70C4" w14:textId="77777777" w:rsidR="00CF1D26" w:rsidRPr="00A033AA" w:rsidRDefault="00CF1D26" w:rsidP="00CF1D26">
                  <w:pPr>
                    <w:snapToGrid w:val="0"/>
                    <w:spacing w:line="240" w:lineRule="exact"/>
                  </w:pPr>
                </w:p>
              </w:tc>
              <w:tc>
                <w:tcPr>
                  <w:tcW w:w="0" w:type="auto"/>
                  <w:vAlign w:val="center"/>
                </w:tcPr>
                <w:p w14:paraId="646BBD22" w14:textId="77777777" w:rsidR="00CF1D26" w:rsidRPr="00A033AA" w:rsidRDefault="00CF1D26" w:rsidP="00CF1D26">
                  <w:pPr>
                    <w:snapToGrid w:val="0"/>
                    <w:spacing w:line="240" w:lineRule="exact"/>
                    <w:jc w:val="center"/>
                  </w:pPr>
                  <w:r w:rsidRPr="00A033AA">
                    <w:rPr>
                      <w:rFonts w:hint="eastAsia"/>
                    </w:rPr>
                    <w:t>（Ⅱ）</w:t>
                  </w:r>
                </w:p>
              </w:tc>
            </w:tr>
          </w:tbl>
          <w:p w14:paraId="02A24D0D" w14:textId="77777777" w:rsidR="00856BE5" w:rsidRPr="00A033AA" w:rsidRDefault="00856BE5" w:rsidP="00856BE5">
            <w:pPr>
              <w:snapToGrid w:val="0"/>
              <w:spacing w:line="240" w:lineRule="exact"/>
            </w:pPr>
          </w:p>
        </w:tc>
      </w:tr>
    </w:tbl>
    <w:p w14:paraId="71F948B8"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5DE1D47D"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0367A70B"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3A800F90" w14:textId="77777777" w:rsidR="0094265B" w:rsidRPr="00A033AA" w:rsidRDefault="0094265B" w:rsidP="004F68BF">
            <w:pPr>
              <w:snapToGrid w:val="0"/>
              <w:spacing w:line="240" w:lineRule="exact"/>
            </w:pPr>
            <w:r w:rsidRPr="00A033AA">
              <w:rPr>
                <w:rFonts w:hint="eastAsia"/>
              </w:rPr>
              <w:t xml:space="preserve">　無 ・ 有　　　　</w:t>
            </w:r>
          </w:p>
        </w:tc>
      </w:tr>
    </w:tbl>
    <w:p w14:paraId="3BA19CB2"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420537F9"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5D412718" w14:textId="77777777" w:rsidR="00942B20" w:rsidRPr="00A033AA" w:rsidRDefault="00942B20" w:rsidP="000867E5">
      <w:pPr>
        <w:wordWrap/>
        <w:adjustRightInd/>
        <w:ind w:firstLineChars="100" w:firstLine="212"/>
        <w:rPr>
          <w:rFonts w:asciiTheme="minorEastAsia" w:eastAsiaTheme="minorEastAsia" w:hAnsiTheme="minorEastAsia"/>
        </w:rPr>
      </w:pPr>
    </w:p>
    <w:p w14:paraId="2785A32E" w14:textId="77777777" w:rsidR="008F2406" w:rsidRPr="00A033AA" w:rsidRDefault="008F2406">
      <w:pPr>
        <w:wordWrap/>
        <w:adjustRightInd/>
        <w:rPr>
          <w:rFonts w:asciiTheme="minorEastAsia" w:eastAsiaTheme="minorEastAsia" w:hAnsiTheme="minorEastAsia"/>
        </w:rPr>
      </w:pPr>
    </w:p>
    <w:p w14:paraId="4CD1DEEC"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2A61DAF4"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0719869B"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D8A01" w14:textId="77777777" w:rsidR="00DB1874" w:rsidRDefault="00DB1874">
      <w:r>
        <w:separator/>
      </w:r>
    </w:p>
  </w:endnote>
  <w:endnote w:type="continuationSeparator" w:id="0">
    <w:p w14:paraId="1277DA93" w14:textId="77777777" w:rsidR="00DB1874" w:rsidRDefault="00DB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191A1E02"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19FDDFFC"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E5901" w14:textId="77777777" w:rsidR="00DB1874" w:rsidRDefault="00DB1874">
      <w:r>
        <w:rPr>
          <w:rFonts w:hAnsi="Times New Roman"/>
          <w:sz w:val="2"/>
          <w:szCs w:val="2"/>
        </w:rPr>
        <w:continuationSeparator/>
      </w:r>
    </w:p>
  </w:footnote>
  <w:footnote w:type="continuationSeparator" w:id="0">
    <w:p w14:paraId="7632A4EE" w14:textId="77777777" w:rsidR="00DB1874" w:rsidRDefault="00DB1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5CDDA"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423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savePreviewPicture/>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A09"/>
    <w:rsid w:val="00000313"/>
    <w:rsid w:val="00001B72"/>
    <w:rsid w:val="000076D7"/>
    <w:rsid w:val="00010BCE"/>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A0BAD"/>
    <w:rsid w:val="000A44CD"/>
    <w:rsid w:val="000A4A65"/>
    <w:rsid w:val="000A4BA1"/>
    <w:rsid w:val="000B07F8"/>
    <w:rsid w:val="000B45CF"/>
    <w:rsid w:val="000D2F2F"/>
    <w:rsid w:val="000F0B28"/>
    <w:rsid w:val="0010550D"/>
    <w:rsid w:val="00110922"/>
    <w:rsid w:val="00122C4F"/>
    <w:rsid w:val="0013624C"/>
    <w:rsid w:val="0014405A"/>
    <w:rsid w:val="00147C08"/>
    <w:rsid w:val="00154B53"/>
    <w:rsid w:val="0017057E"/>
    <w:rsid w:val="00175C50"/>
    <w:rsid w:val="001A6845"/>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2784E"/>
    <w:rsid w:val="00231ABB"/>
    <w:rsid w:val="002459D5"/>
    <w:rsid w:val="002471FF"/>
    <w:rsid w:val="00253ACD"/>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C8F"/>
    <w:rsid w:val="002D0F6C"/>
    <w:rsid w:val="002D288B"/>
    <w:rsid w:val="002D37F4"/>
    <w:rsid w:val="002D68AF"/>
    <w:rsid w:val="002D73B5"/>
    <w:rsid w:val="002E1D15"/>
    <w:rsid w:val="002F1EC9"/>
    <w:rsid w:val="002F60D2"/>
    <w:rsid w:val="00342C17"/>
    <w:rsid w:val="003510BC"/>
    <w:rsid w:val="00352AE6"/>
    <w:rsid w:val="0036279B"/>
    <w:rsid w:val="0036515B"/>
    <w:rsid w:val="0037364B"/>
    <w:rsid w:val="00374AAB"/>
    <w:rsid w:val="003A01A9"/>
    <w:rsid w:val="003A1AD0"/>
    <w:rsid w:val="003A31F4"/>
    <w:rsid w:val="003A643F"/>
    <w:rsid w:val="003B6215"/>
    <w:rsid w:val="003C5E93"/>
    <w:rsid w:val="003C63A0"/>
    <w:rsid w:val="003C701A"/>
    <w:rsid w:val="003C77C7"/>
    <w:rsid w:val="003D0AC4"/>
    <w:rsid w:val="003D412A"/>
    <w:rsid w:val="003E70D3"/>
    <w:rsid w:val="003F4A25"/>
    <w:rsid w:val="003F4FDE"/>
    <w:rsid w:val="003F6528"/>
    <w:rsid w:val="0040401F"/>
    <w:rsid w:val="004064A2"/>
    <w:rsid w:val="00415E2F"/>
    <w:rsid w:val="00422B33"/>
    <w:rsid w:val="00430457"/>
    <w:rsid w:val="00431481"/>
    <w:rsid w:val="00435051"/>
    <w:rsid w:val="00453732"/>
    <w:rsid w:val="004543CD"/>
    <w:rsid w:val="00464426"/>
    <w:rsid w:val="004A18BF"/>
    <w:rsid w:val="004A3B1A"/>
    <w:rsid w:val="004C0424"/>
    <w:rsid w:val="004D01EC"/>
    <w:rsid w:val="004D0ED0"/>
    <w:rsid w:val="004D4860"/>
    <w:rsid w:val="004E2E16"/>
    <w:rsid w:val="004E4BC8"/>
    <w:rsid w:val="004F47AA"/>
    <w:rsid w:val="004F689F"/>
    <w:rsid w:val="004F68BF"/>
    <w:rsid w:val="004F7CF7"/>
    <w:rsid w:val="00506DD5"/>
    <w:rsid w:val="00510558"/>
    <w:rsid w:val="00514500"/>
    <w:rsid w:val="005230AA"/>
    <w:rsid w:val="00525469"/>
    <w:rsid w:val="005328C0"/>
    <w:rsid w:val="00540D15"/>
    <w:rsid w:val="00554AD3"/>
    <w:rsid w:val="00556D4D"/>
    <w:rsid w:val="00557477"/>
    <w:rsid w:val="00557BC7"/>
    <w:rsid w:val="00561249"/>
    <w:rsid w:val="0056199B"/>
    <w:rsid w:val="00572A44"/>
    <w:rsid w:val="005760F6"/>
    <w:rsid w:val="005767E8"/>
    <w:rsid w:val="00581416"/>
    <w:rsid w:val="005B11AF"/>
    <w:rsid w:val="005C1E60"/>
    <w:rsid w:val="005C25FF"/>
    <w:rsid w:val="005D480A"/>
    <w:rsid w:val="005D5DC4"/>
    <w:rsid w:val="005F1599"/>
    <w:rsid w:val="005F255A"/>
    <w:rsid w:val="005F7199"/>
    <w:rsid w:val="005F7C4A"/>
    <w:rsid w:val="0060066C"/>
    <w:rsid w:val="0060265A"/>
    <w:rsid w:val="00613E83"/>
    <w:rsid w:val="00624244"/>
    <w:rsid w:val="00626F11"/>
    <w:rsid w:val="006371F9"/>
    <w:rsid w:val="006454CC"/>
    <w:rsid w:val="006461E0"/>
    <w:rsid w:val="006524C0"/>
    <w:rsid w:val="00653C31"/>
    <w:rsid w:val="00654123"/>
    <w:rsid w:val="0067055A"/>
    <w:rsid w:val="0067416C"/>
    <w:rsid w:val="00676563"/>
    <w:rsid w:val="0067737B"/>
    <w:rsid w:val="00680671"/>
    <w:rsid w:val="00685F57"/>
    <w:rsid w:val="00686129"/>
    <w:rsid w:val="006865FB"/>
    <w:rsid w:val="00686D4D"/>
    <w:rsid w:val="00696488"/>
    <w:rsid w:val="006A2B65"/>
    <w:rsid w:val="006B420A"/>
    <w:rsid w:val="006D0110"/>
    <w:rsid w:val="006E057E"/>
    <w:rsid w:val="006E70E7"/>
    <w:rsid w:val="007004AF"/>
    <w:rsid w:val="00700F3C"/>
    <w:rsid w:val="00706289"/>
    <w:rsid w:val="00710503"/>
    <w:rsid w:val="00717966"/>
    <w:rsid w:val="00724B45"/>
    <w:rsid w:val="00730D9A"/>
    <w:rsid w:val="00745FCC"/>
    <w:rsid w:val="00755426"/>
    <w:rsid w:val="007625E5"/>
    <w:rsid w:val="00767B74"/>
    <w:rsid w:val="0077007E"/>
    <w:rsid w:val="00770E7B"/>
    <w:rsid w:val="0077771F"/>
    <w:rsid w:val="00777BFF"/>
    <w:rsid w:val="00780DE1"/>
    <w:rsid w:val="007824F0"/>
    <w:rsid w:val="00787436"/>
    <w:rsid w:val="0079358F"/>
    <w:rsid w:val="00796287"/>
    <w:rsid w:val="007A7E74"/>
    <w:rsid w:val="007D1DCB"/>
    <w:rsid w:val="007D1F2D"/>
    <w:rsid w:val="007D3879"/>
    <w:rsid w:val="007D3E63"/>
    <w:rsid w:val="007E21AE"/>
    <w:rsid w:val="007E5303"/>
    <w:rsid w:val="007F4B62"/>
    <w:rsid w:val="007F6FB1"/>
    <w:rsid w:val="00800079"/>
    <w:rsid w:val="00813769"/>
    <w:rsid w:val="00837530"/>
    <w:rsid w:val="00837B04"/>
    <w:rsid w:val="00847E50"/>
    <w:rsid w:val="00856BE5"/>
    <w:rsid w:val="00860B80"/>
    <w:rsid w:val="008618C8"/>
    <w:rsid w:val="00870FF8"/>
    <w:rsid w:val="00881364"/>
    <w:rsid w:val="00884A9F"/>
    <w:rsid w:val="008968B2"/>
    <w:rsid w:val="008A63F3"/>
    <w:rsid w:val="008A6E80"/>
    <w:rsid w:val="008C2C6F"/>
    <w:rsid w:val="008C4BAD"/>
    <w:rsid w:val="008D6C12"/>
    <w:rsid w:val="008D6E3A"/>
    <w:rsid w:val="008D7259"/>
    <w:rsid w:val="008E4574"/>
    <w:rsid w:val="008F2406"/>
    <w:rsid w:val="008F5332"/>
    <w:rsid w:val="009009AB"/>
    <w:rsid w:val="0091007E"/>
    <w:rsid w:val="00913A23"/>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2FAE"/>
    <w:rsid w:val="00994910"/>
    <w:rsid w:val="009A671A"/>
    <w:rsid w:val="009A7AB3"/>
    <w:rsid w:val="009B061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4532E"/>
    <w:rsid w:val="00A62EEE"/>
    <w:rsid w:val="00A96CA7"/>
    <w:rsid w:val="00AA4F26"/>
    <w:rsid w:val="00AB3DC5"/>
    <w:rsid w:val="00AB6795"/>
    <w:rsid w:val="00AC5FEE"/>
    <w:rsid w:val="00AC6C89"/>
    <w:rsid w:val="00AD01CB"/>
    <w:rsid w:val="00AD0C21"/>
    <w:rsid w:val="00AE1DBF"/>
    <w:rsid w:val="00AE47A0"/>
    <w:rsid w:val="00AE4E67"/>
    <w:rsid w:val="00AF44CF"/>
    <w:rsid w:val="00B135C9"/>
    <w:rsid w:val="00B15353"/>
    <w:rsid w:val="00B22200"/>
    <w:rsid w:val="00B3372F"/>
    <w:rsid w:val="00B41D58"/>
    <w:rsid w:val="00B4578A"/>
    <w:rsid w:val="00B46CC1"/>
    <w:rsid w:val="00B50457"/>
    <w:rsid w:val="00B52392"/>
    <w:rsid w:val="00B56036"/>
    <w:rsid w:val="00B65C91"/>
    <w:rsid w:val="00B667EC"/>
    <w:rsid w:val="00B67295"/>
    <w:rsid w:val="00B73803"/>
    <w:rsid w:val="00B82AF8"/>
    <w:rsid w:val="00B83E6E"/>
    <w:rsid w:val="00B92D8A"/>
    <w:rsid w:val="00BA115A"/>
    <w:rsid w:val="00BB5B87"/>
    <w:rsid w:val="00BC2AEE"/>
    <w:rsid w:val="00BD338B"/>
    <w:rsid w:val="00BE0219"/>
    <w:rsid w:val="00BE6868"/>
    <w:rsid w:val="00BE7747"/>
    <w:rsid w:val="00BF032C"/>
    <w:rsid w:val="00BF771B"/>
    <w:rsid w:val="00C04515"/>
    <w:rsid w:val="00C24088"/>
    <w:rsid w:val="00C24BB5"/>
    <w:rsid w:val="00C34A09"/>
    <w:rsid w:val="00C45FB9"/>
    <w:rsid w:val="00C6239E"/>
    <w:rsid w:val="00C717EC"/>
    <w:rsid w:val="00C81B1C"/>
    <w:rsid w:val="00C82104"/>
    <w:rsid w:val="00C8596B"/>
    <w:rsid w:val="00CA5E21"/>
    <w:rsid w:val="00CB3622"/>
    <w:rsid w:val="00CB4C08"/>
    <w:rsid w:val="00CB540C"/>
    <w:rsid w:val="00CB60F6"/>
    <w:rsid w:val="00CB6DBB"/>
    <w:rsid w:val="00CC2426"/>
    <w:rsid w:val="00CD3DF8"/>
    <w:rsid w:val="00CE21AD"/>
    <w:rsid w:val="00CF1D26"/>
    <w:rsid w:val="00CF5A93"/>
    <w:rsid w:val="00CF71E4"/>
    <w:rsid w:val="00CF73EA"/>
    <w:rsid w:val="00D010E9"/>
    <w:rsid w:val="00D10237"/>
    <w:rsid w:val="00D11369"/>
    <w:rsid w:val="00D115A8"/>
    <w:rsid w:val="00D117A5"/>
    <w:rsid w:val="00D140EE"/>
    <w:rsid w:val="00D21FB5"/>
    <w:rsid w:val="00D3096D"/>
    <w:rsid w:val="00D46649"/>
    <w:rsid w:val="00D555F7"/>
    <w:rsid w:val="00D60671"/>
    <w:rsid w:val="00D67BA1"/>
    <w:rsid w:val="00D70547"/>
    <w:rsid w:val="00D717EF"/>
    <w:rsid w:val="00D72E8A"/>
    <w:rsid w:val="00D73372"/>
    <w:rsid w:val="00D7460A"/>
    <w:rsid w:val="00D869C6"/>
    <w:rsid w:val="00D8750F"/>
    <w:rsid w:val="00D928E1"/>
    <w:rsid w:val="00DA2270"/>
    <w:rsid w:val="00DA4C2C"/>
    <w:rsid w:val="00DB1874"/>
    <w:rsid w:val="00DB5A85"/>
    <w:rsid w:val="00DB67E5"/>
    <w:rsid w:val="00DC5015"/>
    <w:rsid w:val="00DC6306"/>
    <w:rsid w:val="00DE0777"/>
    <w:rsid w:val="00DE2901"/>
    <w:rsid w:val="00DF1395"/>
    <w:rsid w:val="00DF3376"/>
    <w:rsid w:val="00E0007C"/>
    <w:rsid w:val="00E034DB"/>
    <w:rsid w:val="00E31742"/>
    <w:rsid w:val="00E32F2D"/>
    <w:rsid w:val="00E4344D"/>
    <w:rsid w:val="00E52A0E"/>
    <w:rsid w:val="00E63B64"/>
    <w:rsid w:val="00E747F6"/>
    <w:rsid w:val="00E7735E"/>
    <w:rsid w:val="00E86858"/>
    <w:rsid w:val="00EA1F57"/>
    <w:rsid w:val="00EA347C"/>
    <w:rsid w:val="00EA7E91"/>
    <w:rsid w:val="00EB2856"/>
    <w:rsid w:val="00EC130B"/>
    <w:rsid w:val="00EC37D3"/>
    <w:rsid w:val="00EC612F"/>
    <w:rsid w:val="00ED0CFF"/>
    <w:rsid w:val="00ED0FB8"/>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6F34"/>
    <w:rsid w:val="00F90407"/>
    <w:rsid w:val="00F92759"/>
    <w:rsid w:val="00F92B09"/>
    <w:rsid w:val="00F94D84"/>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65787"/>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11</Pages>
  <Words>1256</Words>
  <Characters>7162</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ナナ 蒼生会</cp:lastModifiedBy>
  <cp:revision>65</cp:revision>
  <cp:lastPrinted>2018-06-25T02:28:00Z</cp:lastPrinted>
  <dcterms:created xsi:type="dcterms:W3CDTF">2018-06-22T06:35:00Z</dcterms:created>
  <dcterms:modified xsi:type="dcterms:W3CDTF">2025-07-26T05:09:00Z</dcterms:modified>
</cp:coreProperties>
</file>